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36CFB" w14:textId="77777777" w:rsidR="00A3259D" w:rsidRPr="00E645EB" w:rsidRDefault="00A3259D" w:rsidP="00A3259D">
      <w:pPr>
        <w:pStyle w:val="Header"/>
        <w:tabs>
          <w:tab w:val="clear" w:pos="4513"/>
          <w:tab w:val="center" w:pos="5387"/>
          <w:tab w:val="right" w:pos="9356"/>
        </w:tabs>
        <w:ind w:right="-284"/>
        <w:rPr>
          <w:rFonts w:ascii="Calibri" w:eastAsia="Calibri" w:hAnsi="Calibri" w:cs="Times New Roman"/>
          <w:b/>
          <w:color w:val="0A4098"/>
          <w:spacing w:val="8"/>
          <w:sz w:val="34"/>
          <w:szCs w:val="34"/>
        </w:rPr>
      </w:pPr>
      <w:r w:rsidRPr="008B6F85">
        <w:rPr>
          <w:rFonts w:ascii="Calibri" w:eastAsia="Calibri" w:hAnsi="Calibri" w:cs="Times New Roman"/>
          <w:noProof/>
          <w:lang w:val="it-IT" w:eastAsia="it-IT"/>
        </w:rPr>
        <w:drawing>
          <wp:anchor distT="0" distB="0" distL="114300" distR="114300" simplePos="0" relativeHeight="251659264" behindDoc="1" locked="0" layoutInCell="1" allowOverlap="1" wp14:anchorId="4E77FFCE" wp14:editId="6C9D5EF8">
            <wp:simplePos x="0" y="0"/>
            <wp:positionH relativeFrom="column">
              <wp:posOffset>-229235</wp:posOffset>
            </wp:positionH>
            <wp:positionV relativeFrom="paragraph">
              <wp:posOffset>8255</wp:posOffset>
            </wp:positionV>
            <wp:extent cx="1211580" cy="1211580"/>
            <wp:effectExtent l="0" t="0" r="0" b="0"/>
            <wp:wrapTight wrapText="bothSides">
              <wp:wrapPolygon edited="0">
                <wp:start x="7811" y="0"/>
                <wp:lineTo x="6113" y="340"/>
                <wp:lineTo x="679" y="4415"/>
                <wp:lineTo x="0" y="7472"/>
                <wp:lineTo x="0" y="13585"/>
                <wp:lineTo x="679" y="17321"/>
                <wp:lineTo x="6453" y="21396"/>
                <wp:lineTo x="7811" y="21396"/>
                <wp:lineTo x="13925" y="21396"/>
                <wp:lineTo x="15283" y="21396"/>
                <wp:lineTo x="20717" y="17321"/>
                <wp:lineTo x="21396" y="14264"/>
                <wp:lineTo x="21396" y="7811"/>
                <wp:lineTo x="21057" y="4415"/>
                <wp:lineTo x="16642" y="1019"/>
                <wp:lineTo x="13925" y="0"/>
                <wp:lineTo x="7811" y="0"/>
              </wp:wrapPolygon>
            </wp:wrapTight>
            <wp:docPr id="2" name="Picture 3" descr="Description: Description: Description: C:\Users\User\AppData\Local\Microsoft\Windows\Temporary Internet Files\Content.Word\ue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C:\Users\User\AppData\Local\Microsoft\Windows\Temporary Internet Files\Content.Word\uem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5EB">
        <w:rPr>
          <w:rFonts w:ascii="Calibri" w:eastAsia="Calibri" w:hAnsi="Calibri" w:cs="Times New Roman"/>
          <w:b/>
          <w:color w:val="0A4098"/>
          <w:spacing w:val="8"/>
          <w:sz w:val="36"/>
          <w:szCs w:val="36"/>
        </w:rPr>
        <w:t>UNION EUROPÉENNE DES MÉDECINS SPÉCIALISTES</w:t>
      </w:r>
    </w:p>
    <w:p w14:paraId="3318BAD1" w14:textId="77777777" w:rsidR="00A3259D" w:rsidRPr="00E645EB" w:rsidRDefault="00A3259D" w:rsidP="00A3259D">
      <w:pPr>
        <w:tabs>
          <w:tab w:val="center" w:pos="5387"/>
          <w:tab w:val="right" w:pos="9356"/>
        </w:tabs>
        <w:spacing w:after="0" w:line="240" w:lineRule="auto"/>
        <w:ind w:right="-284"/>
        <w:rPr>
          <w:rFonts w:ascii="Calibri" w:eastAsia="Calibri" w:hAnsi="Calibri" w:cs="Times New Roman"/>
          <w:b/>
          <w:color w:val="0A4098"/>
          <w:spacing w:val="33"/>
          <w:sz w:val="32"/>
          <w:szCs w:val="32"/>
        </w:rPr>
      </w:pPr>
      <w:r w:rsidRPr="00E645EB">
        <w:rPr>
          <w:rFonts w:ascii="Calibri" w:eastAsia="Calibri" w:hAnsi="Calibri" w:cs="Times New Roman"/>
          <w:b/>
          <w:color w:val="0A4098"/>
          <w:spacing w:val="33"/>
          <w:sz w:val="32"/>
          <w:szCs w:val="32"/>
        </w:rPr>
        <w:t>EUROPEAN UNION OF MEDICAL SPECIALISTS</w:t>
      </w:r>
    </w:p>
    <w:p w14:paraId="56C3B167" w14:textId="77777777" w:rsidR="00A3259D" w:rsidRPr="00E645EB" w:rsidRDefault="00A3259D" w:rsidP="00A3259D">
      <w:pPr>
        <w:tabs>
          <w:tab w:val="center" w:pos="5387"/>
          <w:tab w:val="right" w:pos="9356"/>
        </w:tabs>
        <w:spacing w:after="0" w:line="240" w:lineRule="auto"/>
        <w:ind w:right="-284"/>
        <w:rPr>
          <w:rFonts w:ascii="Calibri" w:eastAsia="Calibri" w:hAnsi="Calibri" w:cs="Times New Roman"/>
          <w:b/>
          <w:color w:val="0A4098"/>
          <w:spacing w:val="33"/>
          <w:sz w:val="34"/>
          <w:szCs w:val="34"/>
        </w:rPr>
      </w:pPr>
    </w:p>
    <w:p w14:paraId="2C798F37" w14:textId="77777777" w:rsidR="00A3259D" w:rsidRPr="008B6F85" w:rsidRDefault="00A3259D" w:rsidP="00A3259D">
      <w:pPr>
        <w:tabs>
          <w:tab w:val="center" w:pos="5387"/>
          <w:tab w:val="right" w:pos="9356"/>
        </w:tabs>
        <w:spacing w:after="0" w:line="240" w:lineRule="auto"/>
        <w:ind w:right="-284"/>
        <w:rPr>
          <w:rFonts w:ascii="Calibri" w:eastAsia="Calibri" w:hAnsi="Calibri" w:cs="Times New Roman"/>
          <w:color w:val="FF0000"/>
          <w:u w:val="single"/>
        </w:rPr>
      </w:pPr>
      <w:r w:rsidRPr="00E645EB">
        <w:rPr>
          <w:rFonts w:ascii="Calibri" w:eastAsia="Calibri" w:hAnsi="Calibri" w:cs="Times New Roman"/>
          <w:b/>
          <w:color w:val="0A4098"/>
          <w:spacing w:val="33"/>
          <w:sz w:val="44"/>
          <w:szCs w:val="44"/>
        </w:rPr>
        <w:t>SECTION OF RADIOLOGY</w:t>
      </w:r>
    </w:p>
    <w:p w14:paraId="6AEC951D" w14:textId="09D70DBD" w:rsidR="00075788" w:rsidRPr="00075788" w:rsidRDefault="00075788" w:rsidP="00075788">
      <w:pPr>
        <w:pStyle w:val="Heading2"/>
        <w:spacing w:after="240"/>
        <w:rPr>
          <w:b/>
          <w:color w:val="002060"/>
          <w:sz w:val="32"/>
        </w:rPr>
      </w:pPr>
    </w:p>
    <w:p w14:paraId="79460CEC" w14:textId="6B318747" w:rsidR="00F04714" w:rsidRPr="00A3259D" w:rsidRDefault="00961218" w:rsidP="0016559C">
      <w:pPr>
        <w:pStyle w:val="Heading1"/>
        <w:rPr>
          <w:b/>
          <w:color w:val="002060"/>
          <w:sz w:val="52"/>
          <w:szCs w:val="36"/>
        </w:rPr>
      </w:pPr>
      <w:r>
        <w:rPr>
          <w:b/>
          <w:color w:val="002060"/>
          <w:sz w:val="52"/>
          <w:szCs w:val="36"/>
        </w:rPr>
        <w:t xml:space="preserve">Survey: </w:t>
      </w:r>
      <w:r w:rsidR="00563A0D">
        <w:rPr>
          <w:b/>
          <w:color w:val="002060"/>
          <w:sz w:val="52"/>
          <w:szCs w:val="36"/>
        </w:rPr>
        <w:t>Radiology Workforce</w:t>
      </w:r>
      <w:r w:rsidR="00060430" w:rsidRPr="00A3259D">
        <w:rPr>
          <w:b/>
          <w:color w:val="002060"/>
          <w:sz w:val="52"/>
          <w:szCs w:val="36"/>
        </w:rPr>
        <w:t xml:space="preserve"> in Europe</w:t>
      </w:r>
      <w:r w:rsidR="00C16691" w:rsidRPr="00A3259D">
        <w:rPr>
          <w:b/>
          <w:color w:val="002060"/>
          <w:sz w:val="52"/>
          <w:szCs w:val="36"/>
        </w:rPr>
        <w:t xml:space="preserve"> </w:t>
      </w:r>
    </w:p>
    <w:p w14:paraId="73A9DCEC" w14:textId="568D34F5" w:rsidR="002A0376" w:rsidRDefault="002A0376" w:rsidP="002A0376"/>
    <w:p w14:paraId="02357226" w14:textId="5768D8CC" w:rsidR="002A0376" w:rsidRDefault="002A0376" w:rsidP="002A0376"/>
    <w:p w14:paraId="6924E561" w14:textId="3B966609" w:rsidR="00961218" w:rsidRDefault="002A0376" w:rsidP="002B6BF9">
      <w:pPr>
        <w:spacing w:line="360" w:lineRule="auto"/>
        <w:jc w:val="both"/>
      </w:pPr>
      <w:r>
        <w:t xml:space="preserve">With a membership in 40 countries, 60 specialist bodies, and well-established partnerships across Europe, the UEMS – </w:t>
      </w:r>
      <w:r w:rsidRPr="00FE1B63">
        <w:rPr>
          <w:i/>
          <w:iCs/>
        </w:rPr>
        <w:t>European Union of Medical Specialists</w:t>
      </w:r>
      <w:r>
        <w:t xml:space="preserve"> - represents around 1.6 million medical specialists. </w:t>
      </w:r>
      <w:r w:rsidR="00961218">
        <w:t>The Section of Radiology of the UEMS has the following objectives:</w:t>
      </w:r>
    </w:p>
    <w:p w14:paraId="2F581FEA" w14:textId="7563B588" w:rsidR="00961218" w:rsidRDefault="00961218" w:rsidP="002B6BF9">
      <w:pPr>
        <w:spacing w:line="360" w:lineRule="auto"/>
        <w:jc w:val="both"/>
      </w:pPr>
      <w:r>
        <w:t xml:space="preserve">- The study, </w:t>
      </w:r>
      <w:proofErr w:type="gramStart"/>
      <w:r>
        <w:t>promotion</w:t>
      </w:r>
      <w:proofErr w:type="gramEnd"/>
      <w:r>
        <w:t xml:space="preserve"> and harmonisation of the highest level of training of the medical specialists, medical practice and health care within the European Union in Radiology.</w:t>
      </w:r>
    </w:p>
    <w:p w14:paraId="7414331F" w14:textId="60FE64C9" w:rsidR="00961218" w:rsidRDefault="00961218" w:rsidP="002B6BF9">
      <w:pPr>
        <w:spacing w:line="360" w:lineRule="auto"/>
        <w:jc w:val="both"/>
      </w:pPr>
      <w:r>
        <w:t>- The study and promotion of free movement of radiologists within the EU, and the defence of the professional interests of European radiologists.</w:t>
      </w:r>
    </w:p>
    <w:p w14:paraId="21969409" w14:textId="73F3E47A" w:rsidR="00961218" w:rsidRDefault="00961218" w:rsidP="002B6BF9">
      <w:pPr>
        <w:spacing w:line="360" w:lineRule="auto"/>
        <w:jc w:val="both"/>
      </w:pPr>
      <w:r>
        <w:t>- The representation to EU authorities and any other authority and/or organisation dealing with questions directly or indirectly concerning the specialty of Radiology.</w:t>
      </w:r>
    </w:p>
    <w:p w14:paraId="545A3984" w14:textId="0D98CDB3" w:rsidR="0069278A" w:rsidRDefault="00563A0D" w:rsidP="00437405">
      <w:pPr>
        <w:spacing w:line="360" w:lineRule="auto"/>
        <w:jc w:val="both"/>
      </w:pPr>
      <w:r>
        <w:t>In order to better serve its mission, and actively collaborate with the most important scientific societies, professional and patient organisations and partners, the UEMS Section of Radiology seeks help from you as national Medical Association with reference to the most updated facts &amp; figures on the radiology workforce in Europe. We therefore kindly ask you to complete the following short questionnaire. Thank you very much in advance for your precious help.</w:t>
      </w:r>
    </w:p>
    <w:p w14:paraId="14671ACF" w14:textId="57429BED" w:rsidR="00E12E49" w:rsidRPr="00BE5B71" w:rsidRDefault="0069278A" w:rsidP="00437405">
      <w:pPr>
        <w:spacing w:line="360" w:lineRule="auto"/>
        <w:jc w:val="both"/>
        <w:rPr>
          <w:b/>
          <w:bCs/>
          <w:sz w:val="24"/>
          <w:szCs w:val="24"/>
          <w:lang w:val="en-AT"/>
        </w:rPr>
      </w:pPr>
      <w:r w:rsidRPr="00BE5B71">
        <w:rPr>
          <w:b/>
          <w:bCs/>
          <w:color w:val="002060"/>
          <w:sz w:val="44"/>
          <w:szCs w:val="44"/>
          <w:lang w:val="en-AT"/>
        </w:rPr>
        <w:lastRenderedPageBreak/>
        <w:t>Questionnaire</w:t>
      </w:r>
      <w:r w:rsidRPr="00BE5B71">
        <w:rPr>
          <w:b/>
          <w:bCs/>
          <w:sz w:val="24"/>
          <w:szCs w:val="24"/>
          <w:lang w:val="en-AT"/>
        </w:rPr>
        <w:t xml:space="preserve"> </w:t>
      </w:r>
    </w:p>
    <w:p w14:paraId="04223BBB" w14:textId="77777777" w:rsidR="001F7816" w:rsidRDefault="001F7816" w:rsidP="0069278A">
      <w:pPr>
        <w:pStyle w:val="NoSpacing"/>
        <w:rPr>
          <w:b/>
          <w:bCs/>
          <w:lang w:val="en-AT"/>
        </w:rPr>
      </w:pPr>
    </w:p>
    <w:p w14:paraId="09A6DD57" w14:textId="774DF0F7" w:rsidR="00BE5B71" w:rsidRPr="00BE5B71" w:rsidRDefault="00437405" w:rsidP="0069278A">
      <w:pPr>
        <w:pStyle w:val="NoSpacing"/>
        <w:rPr>
          <w:b/>
          <w:bCs/>
          <w:lang w:val="en-AT"/>
        </w:rPr>
      </w:pPr>
      <w:r w:rsidRPr="0069278A">
        <w:rPr>
          <w:b/>
          <w:bCs/>
          <w:lang w:val="en-AT"/>
        </w:rPr>
        <w:t xml:space="preserve">1. Basic Information: </w:t>
      </w:r>
    </w:p>
    <w:p w14:paraId="3BF3C6AF" w14:textId="6E229F9C" w:rsidR="00BE5B71" w:rsidRPr="00437405" w:rsidRDefault="00437405" w:rsidP="0069278A">
      <w:pPr>
        <w:pStyle w:val="NoSpacing"/>
        <w:rPr>
          <w:lang w:val="en-AT"/>
        </w:rPr>
      </w:pPr>
      <w:r w:rsidRPr="00437405">
        <w:rPr>
          <w:lang w:val="en-AT"/>
        </w:rPr>
        <w:t>Country</w:t>
      </w:r>
    </w:p>
    <w:p w14:paraId="4F270804" w14:textId="61860960" w:rsidR="00437405" w:rsidRPr="00437405" w:rsidRDefault="00437405" w:rsidP="0069278A">
      <w:pPr>
        <w:pStyle w:val="NoSpacing"/>
        <w:rPr>
          <w:lang w:val="en-AT"/>
        </w:rPr>
      </w:pPr>
      <w:r w:rsidRPr="00437405">
        <w:rPr>
          <w:lang w:val="en-AT"/>
        </w:rPr>
        <w:t>Name of National Medical Association</w:t>
      </w:r>
    </w:p>
    <w:p w14:paraId="7825D6E0" w14:textId="172B9392" w:rsidR="00437405" w:rsidRDefault="00437405" w:rsidP="00BE5B71">
      <w:pPr>
        <w:pStyle w:val="NoSpacing"/>
        <w:rPr>
          <w:lang w:val="en-AT"/>
        </w:rPr>
      </w:pPr>
      <w:r w:rsidRPr="00437405">
        <w:rPr>
          <w:lang w:val="en-AT"/>
        </w:rPr>
        <w:t xml:space="preserve">Contact person (name and email) for possible further enquiries </w:t>
      </w:r>
    </w:p>
    <w:p w14:paraId="7DC8F392" w14:textId="3164CA29" w:rsidR="00BE5B71" w:rsidRDefault="00BE5B71" w:rsidP="00BE5B71">
      <w:pPr>
        <w:pStyle w:val="NoSpacing"/>
        <w:rPr>
          <w:lang w:val="en-AT"/>
        </w:rPr>
      </w:pPr>
    </w:p>
    <w:p w14:paraId="02AC526D" w14:textId="77777777" w:rsidR="001F7816" w:rsidRPr="00437405" w:rsidRDefault="001F7816" w:rsidP="00BE5B71">
      <w:pPr>
        <w:pStyle w:val="NoSpacing"/>
        <w:rPr>
          <w:lang w:val="en-AT"/>
        </w:rPr>
      </w:pPr>
    </w:p>
    <w:p w14:paraId="21773816" w14:textId="77777777" w:rsidR="00437405" w:rsidRPr="0069278A" w:rsidRDefault="00437405" w:rsidP="0069278A">
      <w:pPr>
        <w:pStyle w:val="NoSpacing"/>
        <w:rPr>
          <w:b/>
          <w:bCs/>
          <w:lang w:val="en-AT"/>
        </w:rPr>
      </w:pPr>
      <w:r w:rsidRPr="0069278A">
        <w:rPr>
          <w:b/>
          <w:bCs/>
          <w:lang w:val="en-AT"/>
        </w:rPr>
        <w:t xml:space="preserve">2. Please indicate the number of practicing radiologists in your country: </w:t>
      </w:r>
    </w:p>
    <w:p w14:paraId="498F2CC8" w14:textId="77777777" w:rsidR="00BE5B71" w:rsidRDefault="00437405" w:rsidP="0069278A">
      <w:pPr>
        <w:pStyle w:val="NoSpacing"/>
        <w:rPr>
          <w:lang w:val="en-AT"/>
        </w:rPr>
      </w:pPr>
      <w:r w:rsidRPr="00437405">
        <w:rPr>
          <w:lang w:val="en-AT"/>
        </w:rPr>
        <w:t>Number:</w:t>
      </w:r>
    </w:p>
    <w:p w14:paraId="589175FD" w14:textId="77777777" w:rsidR="00BE5B71" w:rsidRDefault="00437405" w:rsidP="0069278A">
      <w:pPr>
        <w:pStyle w:val="NoSpacing"/>
        <w:rPr>
          <w:lang w:val="en-AT"/>
        </w:rPr>
      </w:pPr>
      <w:bookmarkStart w:id="0" w:name="_Hlk35350613"/>
      <w:r w:rsidRPr="00437405">
        <w:rPr>
          <w:lang w:val="en-AT"/>
        </w:rPr>
        <w:t>As per (year):</w:t>
      </w:r>
    </w:p>
    <w:bookmarkEnd w:id="0"/>
    <w:p w14:paraId="42B436C9" w14:textId="27E2D6AC" w:rsidR="00BE5B71" w:rsidRDefault="00BE5B71" w:rsidP="0069278A">
      <w:pPr>
        <w:pStyle w:val="NoSpacing"/>
        <w:rPr>
          <w:lang w:val="en-AT"/>
        </w:rPr>
      </w:pPr>
    </w:p>
    <w:p w14:paraId="44524B5E" w14:textId="77777777" w:rsidR="001F7816" w:rsidRDefault="001F7816" w:rsidP="0069278A">
      <w:pPr>
        <w:pStyle w:val="NoSpacing"/>
        <w:rPr>
          <w:lang w:val="en-AT"/>
        </w:rPr>
      </w:pPr>
    </w:p>
    <w:p w14:paraId="7944EAFF" w14:textId="5F68633E" w:rsidR="00437405" w:rsidRPr="0069278A" w:rsidRDefault="00437405" w:rsidP="0069278A">
      <w:pPr>
        <w:pStyle w:val="NoSpacing"/>
        <w:rPr>
          <w:b/>
          <w:bCs/>
          <w:lang w:val="en-AT"/>
        </w:rPr>
      </w:pPr>
      <w:r w:rsidRPr="0069278A">
        <w:rPr>
          <w:b/>
          <w:bCs/>
          <w:lang w:val="en-AT"/>
        </w:rPr>
        <w:t xml:space="preserve">3. Gender distribution among radiologists (in percent): </w:t>
      </w:r>
    </w:p>
    <w:p w14:paraId="63F82CD9" w14:textId="118015E1" w:rsidR="00437405" w:rsidRPr="00437405" w:rsidRDefault="00437405" w:rsidP="0069278A">
      <w:pPr>
        <w:pStyle w:val="NoSpacing"/>
        <w:rPr>
          <w:lang w:val="en-AT"/>
        </w:rPr>
      </w:pPr>
      <w:r w:rsidRPr="00437405">
        <w:rPr>
          <w:lang w:val="en-AT"/>
        </w:rPr>
        <w:t>Male</w:t>
      </w:r>
    </w:p>
    <w:p w14:paraId="42DD768B" w14:textId="79D416A0" w:rsidR="00437405" w:rsidRPr="00437405" w:rsidRDefault="00437405" w:rsidP="0069278A">
      <w:pPr>
        <w:pStyle w:val="NoSpacing"/>
        <w:rPr>
          <w:lang w:val="en-AT"/>
        </w:rPr>
      </w:pPr>
      <w:r w:rsidRPr="00437405">
        <w:rPr>
          <w:lang w:val="en-AT"/>
        </w:rPr>
        <w:t>Female</w:t>
      </w:r>
    </w:p>
    <w:p w14:paraId="1A9B3DF0" w14:textId="12670C41" w:rsidR="00BE5B71" w:rsidRDefault="00437405" w:rsidP="0069278A">
      <w:pPr>
        <w:pStyle w:val="NoSpacing"/>
        <w:rPr>
          <w:lang w:val="en-AT"/>
        </w:rPr>
      </w:pPr>
      <w:r w:rsidRPr="00437405">
        <w:rPr>
          <w:lang w:val="en-AT"/>
        </w:rPr>
        <w:t xml:space="preserve">Other: </w:t>
      </w:r>
    </w:p>
    <w:p w14:paraId="53795498" w14:textId="77777777" w:rsidR="00BE5B71" w:rsidRPr="00BE5B71" w:rsidRDefault="00BE5B71" w:rsidP="00BE5B71">
      <w:pPr>
        <w:pStyle w:val="NoSpacing"/>
        <w:rPr>
          <w:lang w:val="en-AT"/>
        </w:rPr>
      </w:pPr>
      <w:bookmarkStart w:id="1" w:name="_Hlk35350805"/>
      <w:r w:rsidRPr="00BE5B71">
        <w:rPr>
          <w:lang w:val="en-AT"/>
        </w:rPr>
        <w:t>As per (year):</w:t>
      </w:r>
    </w:p>
    <w:bookmarkEnd w:id="1"/>
    <w:p w14:paraId="4A608011" w14:textId="24223F8C" w:rsidR="0069278A" w:rsidRDefault="00437405" w:rsidP="0069278A">
      <w:pPr>
        <w:pStyle w:val="NoSpacing"/>
        <w:rPr>
          <w:lang w:val="en-AT"/>
        </w:rPr>
      </w:pPr>
      <w:r w:rsidRPr="00437405">
        <w:rPr>
          <w:lang w:val="en-AT"/>
        </w:rPr>
        <w:t xml:space="preserve"> </w:t>
      </w:r>
    </w:p>
    <w:p w14:paraId="50ECB500" w14:textId="77777777" w:rsidR="001F7816" w:rsidRPr="00437405" w:rsidRDefault="001F7816" w:rsidP="0069278A">
      <w:pPr>
        <w:pStyle w:val="NoSpacing"/>
        <w:rPr>
          <w:lang w:val="en-AT"/>
        </w:rPr>
      </w:pPr>
    </w:p>
    <w:p w14:paraId="4E6D983E" w14:textId="77777777" w:rsidR="00437405" w:rsidRPr="0069278A" w:rsidRDefault="00437405" w:rsidP="0069278A">
      <w:pPr>
        <w:pStyle w:val="NoSpacing"/>
        <w:rPr>
          <w:b/>
          <w:bCs/>
          <w:lang w:val="en-AT"/>
        </w:rPr>
      </w:pPr>
      <w:r w:rsidRPr="0069278A">
        <w:rPr>
          <w:b/>
          <w:bCs/>
          <w:lang w:val="en-AT"/>
        </w:rPr>
        <w:t xml:space="preserve">4. How many radiologists work in public/private practice (in percent)? </w:t>
      </w:r>
    </w:p>
    <w:p w14:paraId="70D37247" w14:textId="77777777" w:rsidR="00826681" w:rsidRDefault="00437405" w:rsidP="0069278A">
      <w:pPr>
        <w:pStyle w:val="NoSpacing"/>
        <w:rPr>
          <w:lang w:val="en-AT"/>
        </w:rPr>
      </w:pPr>
      <w:r w:rsidRPr="00437405">
        <w:rPr>
          <w:lang w:val="en-AT"/>
        </w:rPr>
        <w:t>Public:</w:t>
      </w:r>
    </w:p>
    <w:p w14:paraId="3052AD9D" w14:textId="77777777" w:rsidR="00826681" w:rsidRDefault="00437405" w:rsidP="0069278A">
      <w:pPr>
        <w:pStyle w:val="NoSpacing"/>
        <w:rPr>
          <w:lang w:val="en-AT"/>
        </w:rPr>
      </w:pPr>
      <w:r w:rsidRPr="00437405">
        <w:rPr>
          <w:lang w:val="en-AT"/>
        </w:rPr>
        <w:t>Public Hospitals:</w:t>
      </w:r>
    </w:p>
    <w:p w14:paraId="0A2F8E57" w14:textId="77777777" w:rsidR="00826681" w:rsidRDefault="00437405" w:rsidP="0069278A">
      <w:pPr>
        <w:pStyle w:val="NoSpacing"/>
        <w:rPr>
          <w:lang w:val="en-AT"/>
        </w:rPr>
      </w:pPr>
      <w:r w:rsidRPr="00437405">
        <w:rPr>
          <w:lang w:val="en-AT"/>
        </w:rPr>
        <w:t>Universities:</w:t>
      </w:r>
    </w:p>
    <w:p w14:paraId="6E60463A" w14:textId="77777777" w:rsidR="002C105C" w:rsidRDefault="00437405" w:rsidP="0069278A">
      <w:pPr>
        <w:pStyle w:val="NoSpacing"/>
        <w:rPr>
          <w:lang w:val="en-AT"/>
        </w:rPr>
      </w:pPr>
      <w:r w:rsidRPr="00437405">
        <w:rPr>
          <w:lang w:val="en-AT"/>
        </w:rPr>
        <w:t>Private practice:</w:t>
      </w:r>
    </w:p>
    <w:p w14:paraId="4F8C5D73" w14:textId="39A2CE75" w:rsidR="00437405" w:rsidRDefault="00437405" w:rsidP="003F4AB5">
      <w:pPr>
        <w:pStyle w:val="NoSpacing"/>
        <w:rPr>
          <w:lang w:val="en-AT"/>
        </w:rPr>
      </w:pPr>
      <w:r w:rsidRPr="00437405">
        <w:rPr>
          <w:lang w:val="en-AT"/>
        </w:rPr>
        <w:t>As per (year):</w:t>
      </w:r>
    </w:p>
    <w:p w14:paraId="35D72A55" w14:textId="41E63C14" w:rsidR="003F4AB5" w:rsidRDefault="003F4AB5" w:rsidP="003F4AB5">
      <w:pPr>
        <w:pStyle w:val="NoSpacing"/>
        <w:rPr>
          <w:lang w:val="en-AT"/>
        </w:rPr>
      </w:pPr>
    </w:p>
    <w:p w14:paraId="389BB0DF" w14:textId="47DD27D0" w:rsidR="00E12E49" w:rsidRDefault="00E12E49" w:rsidP="003F4AB5">
      <w:pPr>
        <w:pStyle w:val="NoSpacing"/>
        <w:rPr>
          <w:lang w:val="en-AT"/>
        </w:rPr>
      </w:pPr>
    </w:p>
    <w:p w14:paraId="0A4D3760" w14:textId="4F520510" w:rsidR="00E12E49" w:rsidRDefault="00E12E49" w:rsidP="003F4AB5">
      <w:pPr>
        <w:pStyle w:val="NoSpacing"/>
        <w:rPr>
          <w:lang w:val="en-AT"/>
        </w:rPr>
      </w:pPr>
    </w:p>
    <w:p w14:paraId="18991094" w14:textId="431DC878" w:rsidR="00E12E49" w:rsidRDefault="00E12E49" w:rsidP="003F4AB5">
      <w:pPr>
        <w:pStyle w:val="NoSpacing"/>
        <w:rPr>
          <w:lang w:val="en-AT"/>
        </w:rPr>
      </w:pPr>
    </w:p>
    <w:p w14:paraId="68A0811A" w14:textId="7085B6A8" w:rsidR="00E12E49" w:rsidRDefault="00E12E49" w:rsidP="003F4AB5">
      <w:pPr>
        <w:pStyle w:val="NoSpacing"/>
        <w:rPr>
          <w:lang w:val="en-AT"/>
        </w:rPr>
      </w:pPr>
    </w:p>
    <w:p w14:paraId="54BD40AB" w14:textId="77777777" w:rsidR="00E12E49" w:rsidRDefault="00E12E49" w:rsidP="003F4AB5">
      <w:pPr>
        <w:pStyle w:val="NoSpacing"/>
        <w:rPr>
          <w:lang w:val="en-AT"/>
        </w:rPr>
      </w:pPr>
    </w:p>
    <w:p w14:paraId="685C7125" w14:textId="77777777" w:rsidR="00A95C14" w:rsidRPr="00A46089" w:rsidRDefault="00A95C14" w:rsidP="00A46089">
      <w:pPr>
        <w:pStyle w:val="NoSpacing"/>
        <w:rPr>
          <w:b/>
          <w:bCs/>
          <w:lang w:val="en-AT"/>
        </w:rPr>
      </w:pPr>
      <w:r w:rsidRPr="00A46089">
        <w:rPr>
          <w:b/>
          <w:bCs/>
          <w:lang w:val="en-AT"/>
        </w:rPr>
        <w:t xml:space="preserve">5. Age distribution of practicing radiologists in your country (in percent): </w:t>
      </w:r>
    </w:p>
    <w:p w14:paraId="3495D9BE" w14:textId="6DDA32FE" w:rsidR="003F4AB5" w:rsidRDefault="00A95C14" w:rsidP="00A46089">
      <w:pPr>
        <w:pStyle w:val="NoSpacing"/>
        <w:rPr>
          <w:lang w:val="en-AT"/>
        </w:rPr>
      </w:pPr>
      <w:r w:rsidRPr="00A95C14">
        <w:rPr>
          <w:lang w:val="en-AT"/>
        </w:rPr>
        <w:t>25-35 years:</w:t>
      </w:r>
    </w:p>
    <w:p w14:paraId="6A5EFBCE" w14:textId="77777777" w:rsidR="003F4AB5" w:rsidRDefault="00A95C14" w:rsidP="00A46089">
      <w:pPr>
        <w:pStyle w:val="NoSpacing"/>
        <w:rPr>
          <w:lang w:val="en-AT"/>
        </w:rPr>
      </w:pPr>
      <w:r w:rsidRPr="00A95C14">
        <w:rPr>
          <w:lang w:val="en-AT"/>
        </w:rPr>
        <w:t>36-45 years:</w:t>
      </w:r>
    </w:p>
    <w:p w14:paraId="61CD176A" w14:textId="77777777" w:rsidR="003F4AB5" w:rsidRDefault="00A95C14" w:rsidP="00A46089">
      <w:pPr>
        <w:pStyle w:val="NoSpacing"/>
        <w:rPr>
          <w:lang w:val="en-AT"/>
        </w:rPr>
      </w:pPr>
      <w:r w:rsidRPr="00A95C14">
        <w:rPr>
          <w:lang w:val="en-AT"/>
        </w:rPr>
        <w:t>46-55 years:</w:t>
      </w:r>
    </w:p>
    <w:p w14:paraId="4976CE6E" w14:textId="77777777" w:rsidR="003F4AB5" w:rsidRDefault="00A95C14" w:rsidP="00A46089">
      <w:pPr>
        <w:pStyle w:val="NoSpacing"/>
        <w:rPr>
          <w:lang w:val="en-AT"/>
        </w:rPr>
      </w:pPr>
      <w:r w:rsidRPr="00A95C14">
        <w:rPr>
          <w:lang w:val="en-AT"/>
        </w:rPr>
        <w:t>&gt;55 years:</w:t>
      </w:r>
    </w:p>
    <w:p w14:paraId="1529C65F" w14:textId="3C0170C5" w:rsidR="003F4AB5" w:rsidRDefault="00A95C14" w:rsidP="00A46089">
      <w:pPr>
        <w:pStyle w:val="NoSpacing"/>
        <w:rPr>
          <w:lang w:val="en-AT"/>
        </w:rPr>
      </w:pPr>
      <w:r w:rsidRPr="00A95C14">
        <w:rPr>
          <w:lang w:val="en-AT"/>
        </w:rPr>
        <w:t xml:space="preserve"> </w:t>
      </w:r>
      <w:r w:rsidR="003F4AB5" w:rsidRPr="003F4AB5">
        <w:rPr>
          <w:lang w:val="en-AT"/>
        </w:rPr>
        <w:t>As per (year):</w:t>
      </w:r>
    </w:p>
    <w:p w14:paraId="30015824" w14:textId="23E8A45B" w:rsidR="00E12E49" w:rsidRDefault="00E12E49" w:rsidP="00A46089">
      <w:pPr>
        <w:pStyle w:val="NoSpacing"/>
        <w:rPr>
          <w:b/>
          <w:bCs/>
          <w:lang w:val="en-AT"/>
        </w:rPr>
      </w:pPr>
    </w:p>
    <w:p w14:paraId="2EF60B5B" w14:textId="77777777" w:rsidR="001F7816" w:rsidRDefault="001F7816" w:rsidP="00A46089">
      <w:pPr>
        <w:pStyle w:val="NoSpacing"/>
        <w:rPr>
          <w:b/>
          <w:bCs/>
          <w:lang w:val="en-AT"/>
        </w:rPr>
      </w:pPr>
    </w:p>
    <w:p w14:paraId="7BC2F8AA" w14:textId="7B66C0DA" w:rsidR="00A95C14" w:rsidRPr="00A46089" w:rsidRDefault="00A95C14" w:rsidP="00A46089">
      <w:pPr>
        <w:pStyle w:val="NoSpacing"/>
        <w:rPr>
          <w:b/>
          <w:bCs/>
          <w:lang w:val="en-AT"/>
        </w:rPr>
      </w:pPr>
      <w:r w:rsidRPr="00A46089">
        <w:rPr>
          <w:b/>
          <w:bCs/>
          <w:lang w:val="en-AT"/>
        </w:rPr>
        <w:t xml:space="preserve">6. Age of retirement for radiologists in your country: </w:t>
      </w:r>
    </w:p>
    <w:p w14:paraId="00382840" w14:textId="77777777" w:rsidR="003F4AB5" w:rsidRDefault="00A95C14" w:rsidP="00A46089">
      <w:pPr>
        <w:pStyle w:val="NoSpacing"/>
        <w:rPr>
          <w:lang w:val="en-AT"/>
        </w:rPr>
      </w:pPr>
      <w:r w:rsidRPr="00A95C14">
        <w:rPr>
          <w:lang w:val="en-AT"/>
        </w:rPr>
        <w:t>Average age:</w:t>
      </w:r>
    </w:p>
    <w:p w14:paraId="200F8E39" w14:textId="77777777" w:rsidR="003F4AB5" w:rsidRDefault="00A95C14" w:rsidP="00A46089">
      <w:pPr>
        <w:pStyle w:val="NoSpacing"/>
        <w:rPr>
          <w:lang w:val="en-AT"/>
        </w:rPr>
      </w:pPr>
      <w:bookmarkStart w:id="2" w:name="_Hlk35350844"/>
      <w:r w:rsidRPr="00A95C14">
        <w:rPr>
          <w:lang w:val="en-AT"/>
        </w:rPr>
        <w:t>As per (year):</w:t>
      </w:r>
      <w:bookmarkEnd w:id="2"/>
    </w:p>
    <w:p w14:paraId="3526227E" w14:textId="301E62CC" w:rsidR="00A46089" w:rsidRDefault="00A46089" w:rsidP="00A46089">
      <w:pPr>
        <w:pStyle w:val="NoSpacing"/>
        <w:rPr>
          <w:lang w:val="en-AT"/>
        </w:rPr>
      </w:pPr>
    </w:p>
    <w:p w14:paraId="18C1038E" w14:textId="77777777" w:rsidR="001F7816" w:rsidRPr="00A95C14" w:rsidRDefault="001F7816" w:rsidP="00A46089">
      <w:pPr>
        <w:pStyle w:val="NoSpacing"/>
        <w:rPr>
          <w:lang w:val="en-AT"/>
        </w:rPr>
      </w:pPr>
    </w:p>
    <w:p w14:paraId="4DBD3691" w14:textId="77777777" w:rsidR="00AA1C05" w:rsidRPr="00BE5B71" w:rsidRDefault="00AA1C05" w:rsidP="00BE5B71">
      <w:pPr>
        <w:pStyle w:val="NoSpacing"/>
        <w:rPr>
          <w:b/>
          <w:bCs/>
          <w:lang w:val="en-AT"/>
        </w:rPr>
      </w:pPr>
      <w:r w:rsidRPr="00BE5B71">
        <w:rPr>
          <w:b/>
          <w:bCs/>
          <w:lang w:val="en-AT"/>
        </w:rPr>
        <w:t xml:space="preserve">7. How many radiology residents (= radiologists in training) are there in your country: </w:t>
      </w:r>
    </w:p>
    <w:p w14:paraId="369837E1" w14:textId="482A3DDB" w:rsidR="003F4AB5" w:rsidRDefault="00AA1C05" w:rsidP="00BE5B71">
      <w:pPr>
        <w:pStyle w:val="NoSpacing"/>
        <w:rPr>
          <w:lang w:val="en-AT"/>
        </w:rPr>
      </w:pPr>
      <w:r w:rsidRPr="00AA1C05">
        <w:rPr>
          <w:lang w:val="en-AT"/>
        </w:rPr>
        <w:t>Number:</w:t>
      </w:r>
    </w:p>
    <w:p w14:paraId="01C6E29F" w14:textId="0C2F3A63" w:rsidR="00BE5B71" w:rsidRDefault="003F4AB5" w:rsidP="003F4AB5">
      <w:pPr>
        <w:pStyle w:val="NoSpacing"/>
        <w:rPr>
          <w:lang w:val="en-AT"/>
        </w:rPr>
      </w:pPr>
      <w:r w:rsidRPr="003F4AB5">
        <w:rPr>
          <w:lang w:val="en-AT"/>
        </w:rPr>
        <w:t>As per (year):</w:t>
      </w:r>
    </w:p>
    <w:p w14:paraId="0ADFA436" w14:textId="3FB21117" w:rsidR="003F4AB5" w:rsidRDefault="003F4AB5" w:rsidP="003F4AB5">
      <w:pPr>
        <w:pStyle w:val="NoSpacing"/>
        <w:rPr>
          <w:lang w:val="en-AT"/>
        </w:rPr>
      </w:pPr>
    </w:p>
    <w:p w14:paraId="2D46632B" w14:textId="77777777" w:rsidR="001F7816" w:rsidRPr="003F4AB5" w:rsidRDefault="001F7816" w:rsidP="003F4AB5">
      <w:pPr>
        <w:pStyle w:val="NoSpacing"/>
        <w:rPr>
          <w:lang w:val="en-AT"/>
        </w:rPr>
      </w:pPr>
    </w:p>
    <w:p w14:paraId="6665178E" w14:textId="26B17AF5" w:rsidR="00AA1C05" w:rsidRPr="00FE3E8E" w:rsidRDefault="00AA1C05" w:rsidP="00FE3E8E">
      <w:pPr>
        <w:pStyle w:val="NoSpacing"/>
        <w:rPr>
          <w:b/>
          <w:bCs/>
          <w:lang w:val="en-AT"/>
        </w:rPr>
      </w:pPr>
      <w:r w:rsidRPr="00FE3E8E">
        <w:rPr>
          <w:b/>
          <w:bCs/>
          <w:lang w:val="en-AT"/>
        </w:rPr>
        <w:t xml:space="preserve">8. Gender distribution among radiology residents in percent (if available): </w:t>
      </w:r>
    </w:p>
    <w:p w14:paraId="0CAA3812" w14:textId="6C0FA7A9" w:rsidR="00FE3E8E" w:rsidRDefault="00AA1C05" w:rsidP="00FE3E8E">
      <w:pPr>
        <w:pStyle w:val="NoSpacing"/>
        <w:rPr>
          <w:lang w:val="en-AT"/>
        </w:rPr>
      </w:pPr>
      <w:r w:rsidRPr="00AA1C05">
        <w:rPr>
          <w:lang w:val="en-AT"/>
        </w:rPr>
        <w:t>Male:</w:t>
      </w:r>
    </w:p>
    <w:p w14:paraId="22F7DEF5" w14:textId="77777777" w:rsidR="00FE3E8E" w:rsidRPr="00FE3E8E" w:rsidRDefault="00FE3E8E" w:rsidP="00FE3E8E">
      <w:pPr>
        <w:pStyle w:val="NoSpacing"/>
        <w:rPr>
          <w:lang w:val="en-AT"/>
        </w:rPr>
      </w:pPr>
      <w:r w:rsidRPr="00FE3E8E">
        <w:rPr>
          <w:lang w:val="en-AT"/>
        </w:rPr>
        <w:t xml:space="preserve">Female: </w:t>
      </w:r>
    </w:p>
    <w:p w14:paraId="1F39824B" w14:textId="77777777" w:rsidR="00FE3E8E" w:rsidRDefault="00FE3E8E" w:rsidP="00FE3E8E">
      <w:pPr>
        <w:pStyle w:val="NoSpacing"/>
        <w:rPr>
          <w:lang w:val="en-AT"/>
        </w:rPr>
      </w:pPr>
      <w:r w:rsidRPr="00FE3E8E">
        <w:rPr>
          <w:lang w:val="en-AT"/>
        </w:rPr>
        <w:t>Other:</w:t>
      </w:r>
    </w:p>
    <w:p w14:paraId="2D53B4AE" w14:textId="51B3E798" w:rsidR="00FE3E8E" w:rsidRDefault="00AA1C05" w:rsidP="001702FD">
      <w:pPr>
        <w:pStyle w:val="NoSpacing"/>
        <w:rPr>
          <w:lang w:val="en-AT"/>
        </w:rPr>
      </w:pPr>
      <w:bookmarkStart w:id="3" w:name="_Hlk35351129"/>
      <w:r w:rsidRPr="00AA1C05">
        <w:rPr>
          <w:lang w:val="en-AT"/>
        </w:rPr>
        <w:t>As per (year):</w:t>
      </w:r>
    </w:p>
    <w:bookmarkEnd w:id="3"/>
    <w:p w14:paraId="7DC88C94" w14:textId="00572ADD" w:rsidR="001702FD" w:rsidRDefault="001702FD" w:rsidP="001702FD">
      <w:pPr>
        <w:pStyle w:val="NoSpacing"/>
        <w:rPr>
          <w:lang w:val="en-AT"/>
        </w:rPr>
      </w:pPr>
    </w:p>
    <w:p w14:paraId="2B140347" w14:textId="77777777" w:rsidR="001F7816" w:rsidRPr="00AA1C05" w:rsidRDefault="001F7816" w:rsidP="001702FD">
      <w:pPr>
        <w:pStyle w:val="NoSpacing"/>
        <w:rPr>
          <w:lang w:val="en-AT"/>
        </w:rPr>
      </w:pPr>
    </w:p>
    <w:p w14:paraId="2FDA75A6" w14:textId="77777777" w:rsidR="00AA1C05" w:rsidRPr="001702FD" w:rsidRDefault="00AA1C05" w:rsidP="001702FD">
      <w:pPr>
        <w:pStyle w:val="NoSpacing"/>
        <w:rPr>
          <w:b/>
          <w:bCs/>
          <w:lang w:val="en-AT"/>
        </w:rPr>
      </w:pPr>
      <w:r w:rsidRPr="001702FD">
        <w:rPr>
          <w:b/>
          <w:bCs/>
          <w:lang w:val="en-AT"/>
        </w:rPr>
        <w:t xml:space="preserve">9. Percentage of radiology residents per year of training (if available): </w:t>
      </w:r>
    </w:p>
    <w:p w14:paraId="158A982C" w14:textId="7143A36F" w:rsidR="001702FD" w:rsidRDefault="00AA1C05" w:rsidP="001702FD">
      <w:pPr>
        <w:pStyle w:val="NoSpacing"/>
        <w:rPr>
          <w:lang w:val="en-AT"/>
        </w:rPr>
      </w:pPr>
      <w:r w:rsidRPr="00AA1C05">
        <w:rPr>
          <w:lang w:val="en-AT"/>
        </w:rPr>
        <w:t>1st year:</w:t>
      </w:r>
    </w:p>
    <w:p w14:paraId="07593FFE" w14:textId="3E9D717F" w:rsidR="001702FD" w:rsidRDefault="001702FD" w:rsidP="001702FD">
      <w:pPr>
        <w:pStyle w:val="NoSpacing"/>
        <w:rPr>
          <w:lang w:val="en-AT"/>
        </w:rPr>
      </w:pPr>
      <w:r w:rsidRPr="001702FD">
        <w:rPr>
          <w:lang w:val="en-AT"/>
        </w:rPr>
        <w:t>2nd year:</w:t>
      </w:r>
    </w:p>
    <w:p w14:paraId="166278B2" w14:textId="77777777" w:rsidR="001702FD" w:rsidRPr="001702FD" w:rsidRDefault="001702FD" w:rsidP="001702FD">
      <w:pPr>
        <w:pStyle w:val="NoSpacing"/>
        <w:rPr>
          <w:lang w:val="en-AT"/>
        </w:rPr>
      </w:pPr>
      <w:r w:rsidRPr="001702FD">
        <w:rPr>
          <w:lang w:val="en-AT"/>
        </w:rPr>
        <w:t>3rd year:</w:t>
      </w:r>
    </w:p>
    <w:p w14:paraId="2421925C" w14:textId="77777777" w:rsidR="001702FD" w:rsidRPr="001702FD" w:rsidRDefault="001702FD" w:rsidP="001702FD">
      <w:pPr>
        <w:pStyle w:val="NoSpacing"/>
        <w:rPr>
          <w:lang w:val="en-AT"/>
        </w:rPr>
      </w:pPr>
      <w:r w:rsidRPr="001702FD">
        <w:rPr>
          <w:lang w:val="en-AT"/>
        </w:rPr>
        <w:t>4th year if available:</w:t>
      </w:r>
    </w:p>
    <w:p w14:paraId="3917EEC0" w14:textId="3F381930" w:rsidR="001702FD" w:rsidRPr="001702FD" w:rsidRDefault="001702FD" w:rsidP="001702FD">
      <w:pPr>
        <w:pStyle w:val="NoSpacing"/>
        <w:rPr>
          <w:lang w:val="en-AT"/>
        </w:rPr>
      </w:pPr>
      <w:r w:rsidRPr="00AA1C05">
        <w:rPr>
          <w:lang w:val="en-AT"/>
        </w:rPr>
        <w:t>5th year if available:</w:t>
      </w:r>
    </w:p>
    <w:p w14:paraId="4429166B" w14:textId="305A1C1F" w:rsidR="001F7816" w:rsidRDefault="001702FD" w:rsidP="00F90F74">
      <w:pPr>
        <w:pStyle w:val="NoSpacing"/>
        <w:rPr>
          <w:lang w:val="en-AT"/>
        </w:rPr>
      </w:pPr>
      <w:r w:rsidRPr="00AA1C05">
        <w:rPr>
          <w:lang w:val="en-AT"/>
        </w:rPr>
        <w:t>All data as per (year):</w:t>
      </w:r>
    </w:p>
    <w:p w14:paraId="04D8B2B9" w14:textId="39CE8DF7" w:rsidR="00AA1C05" w:rsidRPr="00F90F74" w:rsidRDefault="00AA1C05" w:rsidP="00F90F74">
      <w:pPr>
        <w:pStyle w:val="NoSpacing"/>
        <w:rPr>
          <w:b/>
          <w:bCs/>
          <w:lang w:val="en-AT"/>
        </w:rPr>
      </w:pPr>
      <w:r w:rsidRPr="00F90F74">
        <w:rPr>
          <w:b/>
          <w:bCs/>
          <w:lang w:val="en-AT"/>
        </w:rPr>
        <w:lastRenderedPageBreak/>
        <w:t xml:space="preserve">10. Percentage of undergraduate medical students who choose radiology (if available): </w:t>
      </w:r>
    </w:p>
    <w:p w14:paraId="60F5C720" w14:textId="0112388F" w:rsidR="00F90F74" w:rsidRDefault="00AA1C05" w:rsidP="00F90F74">
      <w:pPr>
        <w:pStyle w:val="NoSpacing"/>
        <w:rPr>
          <w:lang w:val="en-AT"/>
        </w:rPr>
      </w:pPr>
      <w:r w:rsidRPr="00AA1C05">
        <w:rPr>
          <w:lang w:val="en-AT"/>
        </w:rPr>
        <w:t>Percent:</w:t>
      </w:r>
    </w:p>
    <w:p w14:paraId="2DB86BB0" w14:textId="77777777" w:rsidR="00F90F74" w:rsidRPr="00F90F74" w:rsidRDefault="00F90F74" w:rsidP="00F90F74">
      <w:pPr>
        <w:pStyle w:val="NoSpacing"/>
        <w:rPr>
          <w:lang w:val="en-AT"/>
        </w:rPr>
      </w:pPr>
      <w:r w:rsidRPr="00F90F74">
        <w:rPr>
          <w:lang w:val="en-AT"/>
        </w:rPr>
        <w:t>As per (year):</w:t>
      </w:r>
    </w:p>
    <w:p w14:paraId="33106AF7" w14:textId="77777777" w:rsidR="00F90F74" w:rsidRDefault="00F90F74" w:rsidP="00AA1C05">
      <w:pPr>
        <w:spacing w:line="360" w:lineRule="auto"/>
        <w:jc w:val="both"/>
        <w:rPr>
          <w:lang w:val="en-AT"/>
        </w:rPr>
      </w:pPr>
    </w:p>
    <w:p w14:paraId="0F885B3C" w14:textId="6DC8D3C5" w:rsidR="00BE5B71" w:rsidRDefault="00BE5B71" w:rsidP="00CA15EB">
      <w:pPr>
        <w:spacing w:line="360" w:lineRule="auto"/>
        <w:jc w:val="both"/>
        <w:rPr>
          <w:lang w:val="en-AT"/>
        </w:rPr>
      </w:pPr>
    </w:p>
    <w:p w14:paraId="4C710BA6" w14:textId="4FEE1DCD" w:rsidR="00F90F74" w:rsidRDefault="00F90F74" w:rsidP="00CA15EB">
      <w:pPr>
        <w:spacing w:line="360" w:lineRule="auto"/>
        <w:jc w:val="both"/>
        <w:rPr>
          <w:b/>
          <w:bCs/>
          <w:color w:val="002060"/>
          <w:sz w:val="44"/>
          <w:szCs w:val="44"/>
        </w:rPr>
      </w:pPr>
    </w:p>
    <w:p w14:paraId="7CFA2832" w14:textId="23E5077E" w:rsidR="00E12E49" w:rsidRDefault="00E12E49" w:rsidP="00CA15EB">
      <w:pPr>
        <w:spacing w:line="360" w:lineRule="auto"/>
        <w:jc w:val="both"/>
        <w:rPr>
          <w:b/>
          <w:bCs/>
          <w:color w:val="002060"/>
          <w:sz w:val="44"/>
          <w:szCs w:val="44"/>
        </w:rPr>
      </w:pPr>
    </w:p>
    <w:p w14:paraId="245D3408" w14:textId="26A1E6C8" w:rsidR="00E12E49" w:rsidRDefault="00E12E49" w:rsidP="00CA15EB">
      <w:pPr>
        <w:spacing w:line="360" w:lineRule="auto"/>
        <w:jc w:val="both"/>
        <w:rPr>
          <w:b/>
          <w:bCs/>
          <w:color w:val="002060"/>
          <w:sz w:val="44"/>
          <w:szCs w:val="44"/>
        </w:rPr>
      </w:pPr>
    </w:p>
    <w:p w14:paraId="2C1F5243" w14:textId="48A39261" w:rsidR="00E12E49" w:rsidRDefault="00E12E49" w:rsidP="00CA15EB">
      <w:pPr>
        <w:spacing w:line="360" w:lineRule="auto"/>
        <w:jc w:val="both"/>
        <w:rPr>
          <w:b/>
          <w:bCs/>
          <w:color w:val="002060"/>
          <w:sz w:val="44"/>
          <w:szCs w:val="44"/>
        </w:rPr>
      </w:pPr>
    </w:p>
    <w:p w14:paraId="46337C5D" w14:textId="4036CF8E" w:rsidR="00E12E49" w:rsidRDefault="00E12E49" w:rsidP="00CA15EB">
      <w:pPr>
        <w:spacing w:line="360" w:lineRule="auto"/>
        <w:jc w:val="both"/>
        <w:rPr>
          <w:b/>
          <w:bCs/>
          <w:color w:val="002060"/>
          <w:sz w:val="44"/>
          <w:szCs w:val="44"/>
        </w:rPr>
      </w:pPr>
    </w:p>
    <w:p w14:paraId="11C55746" w14:textId="5AB1E65B" w:rsidR="00E12E49" w:rsidRDefault="00E12E49" w:rsidP="00CA15EB">
      <w:pPr>
        <w:spacing w:line="360" w:lineRule="auto"/>
        <w:jc w:val="both"/>
        <w:rPr>
          <w:b/>
          <w:bCs/>
          <w:color w:val="002060"/>
          <w:sz w:val="44"/>
          <w:szCs w:val="44"/>
        </w:rPr>
      </w:pPr>
    </w:p>
    <w:p w14:paraId="75DF074C" w14:textId="77777777" w:rsidR="00E12E49" w:rsidRDefault="00E12E49" w:rsidP="00CA15EB">
      <w:pPr>
        <w:spacing w:line="360" w:lineRule="auto"/>
        <w:jc w:val="both"/>
        <w:rPr>
          <w:b/>
          <w:bCs/>
          <w:color w:val="002060"/>
          <w:sz w:val="44"/>
          <w:szCs w:val="44"/>
        </w:rPr>
      </w:pPr>
    </w:p>
    <w:p w14:paraId="429F2D52" w14:textId="4E6B9037" w:rsidR="00F773B3" w:rsidRPr="00CA15EB" w:rsidRDefault="00BE7973" w:rsidP="00CA15EB">
      <w:pPr>
        <w:spacing w:line="360" w:lineRule="auto"/>
        <w:jc w:val="both"/>
      </w:pPr>
      <w:r w:rsidRPr="00F62AB0">
        <w:rPr>
          <w:b/>
          <w:bCs/>
          <w:color w:val="002060"/>
          <w:sz w:val="44"/>
          <w:szCs w:val="44"/>
        </w:rPr>
        <w:lastRenderedPageBreak/>
        <w:t>T</w:t>
      </w:r>
      <w:r w:rsidR="00F62AB0" w:rsidRPr="00F62AB0">
        <w:rPr>
          <w:b/>
          <w:bCs/>
          <w:color w:val="002060"/>
          <w:sz w:val="44"/>
          <w:szCs w:val="44"/>
          <w:lang w:val="en-AT"/>
        </w:rPr>
        <w:t>able of Results</w:t>
      </w:r>
    </w:p>
    <w:p w14:paraId="0F6AB06D" w14:textId="77777777" w:rsidR="0016559C" w:rsidRDefault="0016559C"/>
    <w:tbl>
      <w:tblPr>
        <w:tblStyle w:val="TableGrid"/>
        <w:tblW w:w="13938" w:type="dxa"/>
        <w:tblLayout w:type="fixed"/>
        <w:tblLook w:val="0620" w:firstRow="1" w:lastRow="0" w:firstColumn="0" w:lastColumn="0" w:noHBand="1" w:noVBand="1"/>
      </w:tblPr>
      <w:tblGrid>
        <w:gridCol w:w="1535"/>
        <w:gridCol w:w="1711"/>
        <w:gridCol w:w="1509"/>
        <w:gridCol w:w="1610"/>
        <w:gridCol w:w="2186"/>
        <w:gridCol w:w="1929"/>
        <w:gridCol w:w="1807"/>
        <w:gridCol w:w="1651"/>
      </w:tblGrid>
      <w:tr w:rsidR="000D2530" w14:paraId="52070B68" w14:textId="157D41BB" w:rsidTr="00295F70">
        <w:trPr>
          <w:tblHeader/>
        </w:trPr>
        <w:tc>
          <w:tcPr>
            <w:tcW w:w="1535" w:type="dxa"/>
            <w:tcBorders>
              <w:top w:val="single" w:sz="12" w:space="0" w:color="auto"/>
              <w:left w:val="single" w:sz="12" w:space="0" w:color="auto"/>
              <w:bottom w:val="single" w:sz="12" w:space="0" w:color="auto"/>
            </w:tcBorders>
            <w:shd w:val="clear" w:color="auto" w:fill="D9E2F3" w:themeFill="accent1" w:themeFillTint="33"/>
          </w:tcPr>
          <w:p w14:paraId="0AFEEE4A" w14:textId="4C881EDC" w:rsidR="000D2530" w:rsidRPr="009B1198" w:rsidRDefault="000D2530">
            <w:pPr>
              <w:rPr>
                <w:b/>
                <w:sz w:val="20"/>
              </w:rPr>
            </w:pPr>
            <w:bookmarkStart w:id="4" w:name="_Hlk15372905"/>
            <w:r>
              <w:rPr>
                <w:b/>
                <w:sz w:val="20"/>
              </w:rPr>
              <w:t>Respondent</w:t>
            </w:r>
          </w:p>
        </w:tc>
        <w:tc>
          <w:tcPr>
            <w:tcW w:w="1711" w:type="dxa"/>
            <w:tcBorders>
              <w:top w:val="single" w:sz="12" w:space="0" w:color="auto"/>
              <w:bottom w:val="single" w:sz="12" w:space="0" w:color="auto"/>
            </w:tcBorders>
            <w:shd w:val="clear" w:color="auto" w:fill="C5E0B3" w:themeFill="accent6" w:themeFillTint="66"/>
          </w:tcPr>
          <w:p w14:paraId="5805E05E" w14:textId="3E4D05E8" w:rsidR="000D2530" w:rsidRPr="009B1198" w:rsidRDefault="000D2530" w:rsidP="0016559C">
            <w:pPr>
              <w:rPr>
                <w:b/>
                <w:sz w:val="20"/>
              </w:rPr>
            </w:pPr>
            <w:r>
              <w:rPr>
                <w:b/>
                <w:sz w:val="20"/>
              </w:rPr>
              <w:t>Basic Information</w:t>
            </w:r>
          </w:p>
        </w:tc>
        <w:tc>
          <w:tcPr>
            <w:tcW w:w="1509" w:type="dxa"/>
            <w:tcBorders>
              <w:top w:val="single" w:sz="12" w:space="0" w:color="auto"/>
              <w:bottom w:val="single" w:sz="12" w:space="0" w:color="auto"/>
            </w:tcBorders>
            <w:shd w:val="clear" w:color="auto" w:fill="C5E0B3" w:themeFill="accent6" w:themeFillTint="66"/>
          </w:tcPr>
          <w:p w14:paraId="71083232" w14:textId="04AD934A" w:rsidR="000D2530" w:rsidRPr="009B1198" w:rsidRDefault="000D2530" w:rsidP="0016559C">
            <w:pPr>
              <w:rPr>
                <w:b/>
                <w:sz w:val="20"/>
              </w:rPr>
            </w:pPr>
            <w:r>
              <w:rPr>
                <w:b/>
                <w:sz w:val="20"/>
              </w:rPr>
              <w:t>N</w:t>
            </w:r>
            <w:r>
              <w:rPr>
                <w:rFonts w:cstheme="minorHAnsi"/>
                <w:b/>
                <w:sz w:val="20"/>
              </w:rPr>
              <w:t>°</w:t>
            </w:r>
            <w:r>
              <w:rPr>
                <w:b/>
                <w:sz w:val="20"/>
              </w:rPr>
              <w:t xml:space="preserve"> of radiologists/gender distribution</w:t>
            </w:r>
          </w:p>
        </w:tc>
        <w:tc>
          <w:tcPr>
            <w:tcW w:w="1610" w:type="dxa"/>
            <w:tcBorders>
              <w:top w:val="single" w:sz="12" w:space="0" w:color="auto"/>
              <w:bottom w:val="single" w:sz="12" w:space="0" w:color="auto"/>
            </w:tcBorders>
            <w:shd w:val="clear" w:color="auto" w:fill="C5E0B3" w:themeFill="accent6" w:themeFillTint="66"/>
          </w:tcPr>
          <w:p w14:paraId="627A9389" w14:textId="5196023C" w:rsidR="000D2530" w:rsidRPr="009B1198" w:rsidRDefault="000D2530">
            <w:pPr>
              <w:rPr>
                <w:b/>
                <w:sz w:val="20"/>
              </w:rPr>
            </w:pPr>
            <w:r>
              <w:rPr>
                <w:b/>
                <w:sz w:val="20"/>
              </w:rPr>
              <w:t>Public/Private practice</w:t>
            </w:r>
          </w:p>
        </w:tc>
        <w:tc>
          <w:tcPr>
            <w:tcW w:w="2186" w:type="dxa"/>
            <w:tcBorders>
              <w:top w:val="single" w:sz="12" w:space="0" w:color="auto"/>
              <w:bottom w:val="single" w:sz="12" w:space="0" w:color="auto"/>
            </w:tcBorders>
            <w:shd w:val="clear" w:color="auto" w:fill="C5E0B3" w:themeFill="accent6" w:themeFillTint="66"/>
          </w:tcPr>
          <w:p w14:paraId="137AD3DA" w14:textId="77F27255" w:rsidR="000D2530" w:rsidRPr="009B1198" w:rsidRDefault="000D2530">
            <w:pPr>
              <w:rPr>
                <w:b/>
                <w:sz w:val="20"/>
              </w:rPr>
            </w:pPr>
            <w:r>
              <w:rPr>
                <w:b/>
                <w:sz w:val="20"/>
              </w:rPr>
              <w:t>Age distribution/age retirement</w:t>
            </w:r>
          </w:p>
        </w:tc>
        <w:tc>
          <w:tcPr>
            <w:tcW w:w="1929" w:type="dxa"/>
            <w:tcBorders>
              <w:top w:val="single" w:sz="12" w:space="0" w:color="auto"/>
              <w:bottom w:val="single" w:sz="12" w:space="0" w:color="auto"/>
            </w:tcBorders>
            <w:shd w:val="clear" w:color="auto" w:fill="C5E0B3" w:themeFill="accent6" w:themeFillTint="66"/>
          </w:tcPr>
          <w:p w14:paraId="6A1E06F1" w14:textId="52BE2FF0" w:rsidR="000D2530" w:rsidRPr="009B1198" w:rsidRDefault="000D2530">
            <w:pPr>
              <w:rPr>
                <w:b/>
                <w:sz w:val="20"/>
              </w:rPr>
            </w:pPr>
            <w:r w:rsidRPr="00563A0D">
              <w:rPr>
                <w:b/>
                <w:sz w:val="20"/>
              </w:rPr>
              <w:t>N° of r</w:t>
            </w:r>
            <w:r>
              <w:rPr>
                <w:b/>
                <w:sz w:val="20"/>
              </w:rPr>
              <w:t>esidents/gender distribution</w:t>
            </w:r>
          </w:p>
        </w:tc>
        <w:tc>
          <w:tcPr>
            <w:tcW w:w="1807" w:type="dxa"/>
            <w:tcBorders>
              <w:top w:val="single" w:sz="12" w:space="0" w:color="auto"/>
              <w:bottom w:val="single" w:sz="12" w:space="0" w:color="auto"/>
            </w:tcBorders>
            <w:shd w:val="clear" w:color="auto" w:fill="C5E0B3" w:themeFill="accent6" w:themeFillTint="66"/>
          </w:tcPr>
          <w:p w14:paraId="1CFD46F6" w14:textId="0AD6E1F0" w:rsidR="000D2530" w:rsidRPr="009B1198" w:rsidRDefault="000D2530">
            <w:pPr>
              <w:rPr>
                <w:b/>
                <w:sz w:val="20"/>
              </w:rPr>
            </w:pPr>
            <w:r w:rsidRPr="00563A0D">
              <w:rPr>
                <w:b/>
                <w:sz w:val="20"/>
              </w:rPr>
              <w:t>N° of residents</w:t>
            </w:r>
            <w:r>
              <w:rPr>
                <w:b/>
                <w:sz w:val="20"/>
              </w:rPr>
              <w:t>/year of training</w:t>
            </w:r>
          </w:p>
        </w:tc>
        <w:tc>
          <w:tcPr>
            <w:tcW w:w="1651" w:type="dxa"/>
            <w:tcBorders>
              <w:top w:val="single" w:sz="12" w:space="0" w:color="auto"/>
              <w:bottom w:val="single" w:sz="12" w:space="0" w:color="auto"/>
              <w:right w:val="single" w:sz="12" w:space="0" w:color="auto"/>
            </w:tcBorders>
            <w:shd w:val="clear" w:color="auto" w:fill="C5E0B3" w:themeFill="accent6" w:themeFillTint="66"/>
          </w:tcPr>
          <w:p w14:paraId="3B980510" w14:textId="7DBCF932" w:rsidR="000D2530" w:rsidRPr="009B1198" w:rsidRDefault="000D2530">
            <w:pPr>
              <w:rPr>
                <w:b/>
                <w:sz w:val="20"/>
              </w:rPr>
            </w:pPr>
            <w:r>
              <w:rPr>
                <w:b/>
                <w:sz w:val="20"/>
              </w:rPr>
              <w:t>Percentage of medical students who choose radiology</w:t>
            </w:r>
          </w:p>
        </w:tc>
      </w:tr>
      <w:bookmarkEnd w:id="4"/>
      <w:tr w:rsidR="000D2530" w14:paraId="05837C2C" w14:textId="5E4ACDF1" w:rsidTr="00295F70">
        <w:tc>
          <w:tcPr>
            <w:tcW w:w="1535" w:type="dxa"/>
            <w:tcBorders>
              <w:top w:val="single" w:sz="12" w:space="0" w:color="auto"/>
            </w:tcBorders>
            <w:shd w:val="clear" w:color="auto" w:fill="D9E2F3" w:themeFill="accent1" w:themeFillTint="33"/>
          </w:tcPr>
          <w:p w14:paraId="7187D684" w14:textId="285A237B" w:rsidR="000D2530" w:rsidRPr="0042644D" w:rsidRDefault="000D2530">
            <w:pPr>
              <w:rPr>
                <w:b/>
                <w:sz w:val="20"/>
              </w:rPr>
            </w:pPr>
            <w:r w:rsidRPr="0042644D">
              <w:rPr>
                <w:b/>
                <w:sz w:val="20"/>
              </w:rPr>
              <w:t>AUSTRIA</w:t>
            </w:r>
          </w:p>
        </w:tc>
        <w:tc>
          <w:tcPr>
            <w:tcW w:w="1711" w:type="dxa"/>
            <w:tcBorders>
              <w:top w:val="single" w:sz="12" w:space="0" w:color="auto"/>
            </w:tcBorders>
          </w:tcPr>
          <w:p w14:paraId="0ECD5A77" w14:textId="77777777" w:rsidR="000D2530" w:rsidRDefault="00BD1059" w:rsidP="0016559C">
            <w:pPr>
              <w:rPr>
                <w:sz w:val="20"/>
                <w:szCs w:val="20"/>
              </w:rPr>
            </w:pPr>
            <w:r>
              <w:rPr>
                <w:sz w:val="20"/>
                <w:szCs w:val="20"/>
              </w:rPr>
              <w:t>Austrian Medical Chamber</w:t>
            </w:r>
          </w:p>
          <w:p w14:paraId="5DD9C317" w14:textId="77777777" w:rsidR="00BD1059" w:rsidRDefault="00BD1059" w:rsidP="0016559C">
            <w:pPr>
              <w:rPr>
                <w:sz w:val="20"/>
                <w:szCs w:val="20"/>
              </w:rPr>
            </w:pPr>
            <w:r>
              <w:rPr>
                <w:sz w:val="20"/>
                <w:szCs w:val="20"/>
              </w:rPr>
              <w:t xml:space="preserve">Martina Reisinger </w:t>
            </w:r>
          </w:p>
          <w:p w14:paraId="08669815" w14:textId="34CCD61C" w:rsidR="00BD1059" w:rsidRPr="00ED7533" w:rsidRDefault="00BD1059" w:rsidP="0016559C">
            <w:pPr>
              <w:rPr>
                <w:sz w:val="20"/>
                <w:szCs w:val="20"/>
              </w:rPr>
            </w:pPr>
            <w:r w:rsidRPr="00BD1059">
              <w:rPr>
                <w:sz w:val="20"/>
                <w:szCs w:val="20"/>
              </w:rPr>
              <w:t>m.reisinger@aerztekammer.at</w:t>
            </w:r>
          </w:p>
        </w:tc>
        <w:tc>
          <w:tcPr>
            <w:tcW w:w="1509" w:type="dxa"/>
            <w:tcBorders>
              <w:top w:val="single" w:sz="12" w:space="0" w:color="auto"/>
            </w:tcBorders>
            <w:shd w:val="clear" w:color="auto" w:fill="auto"/>
          </w:tcPr>
          <w:p w14:paraId="03BDE59C" w14:textId="6D905FE6" w:rsidR="000D2530" w:rsidRDefault="00BD1059" w:rsidP="0016559C">
            <w:pPr>
              <w:rPr>
                <w:sz w:val="20"/>
                <w:szCs w:val="20"/>
              </w:rPr>
            </w:pPr>
            <w:r>
              <w:rPr>
                <w:sz w:val="20"/>
                <w:szCs w:val="20"/>
              </w:rPr>
              <w:t>1602 (</w:t>
            </w:r>
            <w:r w:rsidR="00CA15EB">
              <w:rPr>
                <w:sz w:val="20"/>
                <w:szCs w:val="20"/>
                <w:lang w:val="en-AT"/>
              </w:rPr>
              <w:t xml:space="preserve">updated </w:t>
            </w:r>
            <w:r>
              <w:rPr>
                <w:sz w:val="20"/>
                <w:szCs w:val="20"/>
              </w:rPr>
              <w:t>01.01.2019). it refers to the number of practising physicians with a specialist recognition in Radiology.</w:t>
            </w:r>
          </w:p>
          <w:p w14:paraId="2E8DC897" w14:textId="77777777" w:rsidR="00BD1059" w:rsidRDefault="00BD1059" w:rsidP="0016559C">
            <w:pPr>
              <w:rPr>
                <w:sz w:val="20"/>
                <w:szCs w:val="20"/>
              </w:rPr>
            </w:pPr>
            <w:r>
              <w:rPr>
                <w:sz w:val="20"/>
                <w:szCs w:val="20"/>
              </w:rPr>
              <w:t>Male: 68%</w:t>
            </w:r>
          </w:p>
          <w:p w14:paraId="033D7C58" w14:textId="5B7D4576" w:rsidR="00BD1059" w:rsidRPr="00ED7533" w:rsidRDefault="00BD1059" w:rsidP="0016559C">
            <w:pPr>
              <w:rPr>
                <w:sz w:val="20"/>
                <w:szCs w:val="20"/>
              </w:rPr>
            </w:pPr>
            <w:r>
              <w:rPr>
                <w:sz w:val="20"/>
                <w:szCs w:val="20"/>
              </w:rPr>
              <w:t>Female: 32%</w:t>
            </w:r>
          </w:p>
        </w:tc>
        <w:tc>
          <w:tcPr>
            <w:tcW w:w="1610" w:type="dxa"/>
            <w:tcBorders>
              <w:top w:val="single" w:sz="12" w:space="0" w:color="auto"/>
            </w:tcBorders>
            <w:shd w:val="clear" w:color="auto" w:fill="auto"/>
          </w:tcPr>
          <w:p w14:paraId="661A5039" w14:textId="4263D836" w:rsidR="000D2530" w:rsidRPr="00D63A80" w:rsidRDefault="00BD1059">
            <w:pPr>
              <w:rPr>
                <w:sz w:val="20"/>
                <w:szCs w:val="20"/>
                <w:lang w:val="en-AT"/>
              </w:rPr>
            </w:pPr>
            <w:r>
              <w:rPr>
                <w:sz w:val="20"/>
                <w:szCs w:val="20"/>
              </w:rPr>
              <w:t xml:space="preserve">Public: </w:t>
            </w:r>
            <w:r w:rsidR="00D63A80">
              <w:rPr>
                <w:sz w:val="20"/>
                <w:szCs w:val="20"/>
                <w:lang w:val="en-AT"/>
              </w:rPr>
              <w:t>69%</w:t>
            </w:r>
          </w:p>
          <w:p w14:paraId="2D203064" w14:textId="206D5E41" w:rsidR="00BD1059" w:rsidRPr="00D63A80" w:rsidRDefault="00BD1059">
            <w:pPr>
              <w:rPr>
                <w:sz w:val="20"/>
                <w:szCs w:val="20"/>
                <w:lang w:val="en-AT"/>
              </w:rPr>
            </w:pPr>
            <w:r>
              <w:rPr>
                <w:sz w:val="20"/>
                <w:szCs w:val="20"/>
              </w:rPr>
              <w:t xml:space="preserve">Private: </w:t>
            </w:r>
            <w:r w:rsidR="00D63A80">
              <w:rPr>
                <w:sz w:val="20"/>
                <w:szCs w:val="20"/>
                <w:lang w:val="en-AT"/>
              </w:rPr>
              <w:t>31%</w:t>
            </w:r>
          </w:p>
          <w:p w14:paraId="36D4FA0F" w14:textId="2112CDC8" w:rsidR="00BD1059" w:rsidRDefault="00BD1059">
            <w:pPr>
              <w:rPr>
                <w:sz w:val="20"/>
                <w:szCs w:val="20"/>
              </w:rPr>
            </w:pPr>
            <w:r w:rsidRPr="00BD1059">
              <w:rPr>
                <w:sz w:val="20"/>
                <w:szCs w:val="20"/>
              </w:rPr>
              <w:t>(</w:t>
            </w:r>
            <w:r w:rsidR="00CA15EB">
              <w:rPr>
                <w:sz w:val="20"/>
                <w:szCs w:val="20"/>
                <w:lang w:val="en-AT"/>
              </w:rPr>
              <w:t xml:space="preserve">updated </w:t>
            </w:r>
            <w:r w:rsidRPr="00BD1059">
              <w:rPr>
                <w:sz w:val="20"/>
                <w:szCs w:val="20"/>
              </w:rPr>
              <w:t>01.01.2019)</w:t>
            </w:r>
          </w:p>
          <w:p w14:paraId="68D7EF25" w14:textId="12FDC94C" w:rsidR="00BD1059" w:rsidRPr="00ED7533" w:rsidRDefault="00BD1059">
            <w:pPr>
              <w:rPr>
                <w:sz w:val="20"/>
                <w:szCs w:val="20"/>
              </w:rPr>
            </w:pPr>
          </w:p>
        </w:tc>
        <w:tc>
          <w:tcPr>
            <w:tcW w:w="2186" w:type="dxa"/>
            <w:tcBorders>
              <w:top w:val="single" w:sz="12" w:space="0" w:color="auto"/>
            </w:tcBorders>
            <w:shd w:val="clear" w:color="auto" w:fill="auto"/>
          </w:tcPr>
          <w:p w14:paraId="14013277" w14:textId="041A211E" w:rsidR="000D2530" w:rsidRDefault="00BD1059">
            <w:pPr>
              <w:rPr>
                <w:sz w:val="20"/>
                <w:szCs w:val="20"/>
              </w:rPr>
            </w:pPr>
            <w:r>
              <w:rPr>
                <w:sz w:val="20"/>
                <w:szCs w:val="20"/>
              </w:rPr>
              <w:t>25-35 years: 4</w:t>
            </w:r>
            <w:r w:rsidR="003C2B73">
              <w:rPr>
                <w:sz w:val="20"/>
                <w:szCs w:val="20"/>
                <w:lang w:val="en-AT"/>
              </w:rPr>
              <w:t>,</w:t>
            </w:r>
            <w:r>
              <w:rPr>
                <w:sz w:val="20"/>
                <w:szCs w:val="20"/>
              </w:rPr>
              <w:t>4%</w:t>
            </w:r>
          </w:p>
          <w:p w14:paraId="02F8C137" w14:textId="1D73E0E6" w:rsidR="00BD1059" w:rsidRDefault="00BD1059">
            <w:pPr>
              <w:rPr>
                <w:sz w:val="20"/>
                <w:szCs w:val="20"/>
              </w:rPr>
            </w:pPr>
            <w:r w:rsidRPr="00BD1059">
              <w:rPr>
                <w:sz w:val="20"/>
                <w:szCs w:val="20"/>
              </w:rPr>
              <w:t>36-45 years</w:t>
            </w:r>
            <w:r>
              <w:rPr>
                <w:sz w:val="20"/>
                <w:szCs w:val="20"/>
              </w:rPr>
              <w:t>: 26</w:t>
            </w:r>
            <w:r w:rsidR="003C2B73">
              <w:rPr>
                <w:sz w:val="20"/>
                <w:szCs w:val="20"/>
                <w:lang w:val="en-AT"/>
              </w:rPr>
              <w:t>,</w:t>
            </w:r>
            <w:r>
              <w:rPr>
                <w:sz w:val="20"/>
                <w:szCs w:val="20"/>
              </w:rPr>
              <w:t>3%</w:t>
            </w:r>
          </w:p>
          <w:p w14:paraId="561E8CBC" w14:textId="48328079" w:rsidR="00BD1059" w:rsidRDefault="00BD1059">
            <w:pPr>
              <w:rPr>
                <w:sz w:val="20"/>
                <w:szCs w:val="20"/>
              </w:rPr>
            </w:pPr>
            <w:r>
              <w:rPr>
                <w:sz w:val="20"/>
                <w:szCs w:val="20"/>
              </w:rPr>
              <w:t>46-55 years: 26</w:t>
            </w:r>
            <w:r w:rsidR="003C2B73">
              <w:rPr>
                <w:sz w:val="20"/>
                <w:szCs w:val="20"/>
                <w:lang w:val="en-AT"/>
              </w:rPr>
              <w:t>,</w:t>
            </w:r>
            <w:r>
              <w:rPr>
                <w:sz w:val="20"/>
                <w:szCs w:val="20"/>
              </w:rPr>
              <w:t>5%</w:t>
            </w:r>
          </w:p>
          <w:p w14:paraId="1E1BA1AF" w14:textId="0930C317" w:rsidR="00BD1059" w:rsidRDefault="00BD1059">
            <w:pPr>
              <w:rPr>
                <w:sz w:val="20"/>
                <w:szCs w:val="20"/>
              </w:rPr>
            </w:pPr>
            <w:r>
              <w:rPr>
                <w:sz w:val="20"/>
                <w:szCs w:val="20"/>
              </w:rPr>
              <w:t>&gt;55 years: 42</w:t>
            </w:r>
            <w:r w:rsidR="003C2B73">
              <w:rPr>
                <w:sz w:val="20"/>
                <w:szCs w:val="20"/>
                <w:lang w:val="en-AT"/>
              </w:rPr>
              <w:t>,</w:t>
            </w:r>
            <w:r>
              <w:rPr>
                <w:sz w:val="20"/>
                <w:szCs w:val="20"/>
              </w:rPr>
              <w:t>8%</w:t>
            </w:r>
          </w:p>
          <w:p w14:paraId="7219BAC6" w14:textId="6C6A2DF9" w:rsidR="00BD1059" w:rsidRDefault="00BD1059">
            <w:pPr>
              <w:rPr>
                <w:sz w:val="20"/>
                <w:szCs w:val="20"/>
              </w:rPr>
            </w:pPr>
            <w:r w:rsidRPr="00BD1059">
              <w:rPr>
                <w:sz w:val="20"/>
                <w:szCs w:val="20"/>
              </w:rPr>
              <w:t>(</w:t>
            </w:r>
            <w:r w:rsidR="00CA15EB">
              <w:rPr>
                <w:sz w:val="20"/>
                <w:szCs w:val="20"/>
                <w:lang w:val="en-AT"/>
              </w:rPr>
              <w:t xml:space="preserve">updated </w:t>
            </w:r>
            <w:r w:rsidRPr="00BD1059">
              <w:rPr>
                <w:sz w:val="20"/>
                <w:szCs w:val="20"/>
              </w:rPr>
              <w:t>01.01.2019)</w:t>
            </w:r>
          </w:p>
          <w:p w14:paraId="3EFE3A9B" w14:textId="4FDF1C12" w:rsidR="00BD1059" w:rsidRPr="00ED7533" w:rsidRDefault="00BD1059">
            <w:pPr>
              <w:rPr>
                <w:sz w:val="20"/>
                <w:szCs w:val="20"/>
              </w:rPr>
            </w:pPr>
            <w:r>
              <w:rPr>
                <w:sz w:val="20"/>
                <w:szCs w:val="20"/>
              </w:rPr>
              <w:t xml:space="preserve">No real retirement age, </w:t>
            </w:r>
            <w:r w:rsidR="006105AF">
              <w:rPr>
                <w:sz w:val="20"/>
                <w:szCs w:val="20"/>
              </w:rPr>
              <w:t xml:space="preserve">but 70 is the </w:t>
            </w:r>
            <w:r w:rsidR="00F62AB0">
              <w:rPr>
                <w:sz w:val="20"/>
                <w:szCs w:val="20"/>
                <w:lang w:val="en-AT"/>
              </w:rPr>
              <w:t>limit</w:t>
            </w:r>
            <w:r w:rsidR="006105AF">
              <w:rPr>
                <w:sz w:val="20"/>
                <w:szCs w:val="20"/>
              </w:rPr>
              <w:t xml:space="preserve"> age for doctors with social security insurance contract.</w:t>
            </w:r>
          </w:p>
        </w:tc>
        <w:tc>
          <w:tcPr>
            <w:tcW w:w="1929" w:type="dxa"/>
            <w:tcBorders>
              <w:top w:val="single" w:sz="12" w:space="0" w:color="auto"/>
            </w:tcBorders>
            <w:shd w:val="clear" w:color="auto" w:fill="auto"/>
          </w:tcPr>
          <w:p w14:paraId="542BE8CB" w14:textId="77777777" w:rsidR="006105AF" w:rsidRDefault="006105AF">
            <w:pPr>
              <w:rPr>
                <w:sz w:val="20"/>
                <w:szCs w:val="20"/>
              </w:rPr>
            </w:pPr>
            <w:r>
              <w:rPr>
                <w:sz w:val="20"/>
                <w:szCs w:val="20"/>
              </w:rPr>
              <w:t>259</w:t>
            </w:r>
          </w:p>
          <w:p w14:paraId="51FFFC4E" w14:textId="79FD672B" w:rsidR="006105AF" w:rsidRPr="00D20E35" w:rsidRDefault="006105AF">
            <w:pPr>
              <w:rPr>
                <w:sz w:val="20"/>
                <w:szCs w:val="20"/>
                <w:lang w:val="en-AT"/>
              </w:rPr>
            </w:pPr>
            <w:r>
              <w:rPr>
                <w:sz w:val="20"/>
                <w:szCs w:val="20"/>
              </w:rPr>
              <w:t xml:space="preserve">Male: </w:t>
            </w:r>
            <w:r w:rsidR="00D20E35">
              <w:rPr>
                <w:sz w:val="20"/>
                <w:szCs w:val="20"/>
                <w:lang w:val="en-AT"/>
              </w:rPr>
              <w:t>60%</w:t>
            </w:r>
          </w:p>
          <w:p w14:paraId="55345ED1" w14:textId="64C4B639" w:rsidR="00D20E35" w:rsidRDefault="006105AF">
            <w:pPr>
              <w:rPr>
                <w:sz w:val="20"/>
                <w:szCs w:val="20"/>
                <w:lang w:val="en-AT"/>
              </w:rPr>
            </w:pPr>
            <w:r>
              <w:rPr>
                <w:sz w:val="20"/>
                <w:szCs w:val="20"/>
              </w:rPr>
              <w:t xml:space="preserve">Female: </w:t>
            </w:r>
            <w:r w:rsidR="00D20E35">
              <w:rPr>
                <w:sz w:val="20"/>
                <w:szCs w:val="20"/>
                <w:lang w:val="en-AT"/>
              </w:rPr>
              <w:t>40%</w:t>
            </w:r>
          </w:p>
          <w:p w14:paraId="3A1B26D3" w14:textId="3BBF9E30" w:rsidR="000D2530" w:rsidRPr="00ED7533" w:rsidRDefault="006105AF">
            <w:pPr>
              <w:rPr>
                <w:sz w:val="20"/>
                <w:szCs w:val="20"/>
              </w:rPr>
            </w:pPr>
            <w:r w:rsidRPr="006105AF">
              <w:rPr>
                <w:sz w:val="20"/>
                <w:szCs w:val="20"/>
              </w:rPr>
              <w:t>(</w:t>
            </w:r>
            <w:r w:rsidR="00CA15EB">
              <w:rPr>
                <w:sz w:val="20"/>
                <w:szCs w:val="20"/>
                <w:lang w:val="en-AT"/>
              </w:rPr>
              <w:t xml:space="preserve">updated </w:t>
            </w:r>
            <w:r w:rsidRPr="006105AF">
              <w:rPr>
                <w:sz w:val="20"/>
                <w:szCs w:val="20"/>
              </w:rPr>
              <w:t>01.01.2019)</w:t>
            </w:r>
          </w:p>
        </w:tc>
        <w:tc>
          <w:tcPr>
            <w:tcW w:w="1807" w:type="dxa"/>
            <w:tcBorders>
              <w:top w:val="single" w:sz="12" w:space="0" w:color="auto"/>
            </w:tcBorders>
            <w:shd w:val="clear" w:color="auto" w:fill="auto"/>
          </w:tcPr>
          <w:p w14:paraId="3EAD3050" w14:textId="5B4D7A48" w:rsidR="000D2530" w:rsidRPr="00CA15EB" w:rsidRDefault="00CA1DE5">
            <w:pPr>
              <w:rPr>
                <w:sz w:val="20"/>
                <w:szCs w:val="20"/>
                <w:lang w:val="en-AT"/>
              </w:rPr>
            </w:pPr>
            <w:r>
              <w:rPr>
                <w:sz w:val="20"/>
                <w:szCs w:val="20"/>
                <w:lang w:val="en-AT"/>
              </w:rPr>
              <w:t>No</w:t>
            </w:r>
            <w:r w:rsidR="00CA15EB">
              <w:rPr>
                <w:sz w:val="20"/>
                <w:szCs w:val="20"/>
                <w:lang w:val="en-AT"/>
              </w:rPr>
              <w:t>t available</w:t>
            </w:r>
          </w:p>
        </w:tc>
        <w:tc>
          <w:tcPr>
            <w:tcW w:w="1651" w:type="dxa"/>
            <w:tcBorders>
              <w:top w:val="single" w:sz="12" w:space="0" w:color="auto"/>
            </w:tcBorders>
            <w:shd w:val="clear" w:color="auto" w:fill="auto"/>
          </w:tcPr>
          <w:p w14:paraId="152347BB" w14:textId="3DB1E234" w:rsidR="000D2530" w:rsidRPr="00CA15EB" w:rsidRDefault="00CA1DE5">
            <w:pPr>
              <w:rPr>
                <w:sz w:val="20"/>
                <w:szCs w:val="20"/>
                <w:lang w:val="en-AT"/>
              </w:rPr>
            </w:pPr>
            <w:r>
              <w:rPr>
                <w:sz w:val="20"/>
                <w:szCs w:val="20"/>
                <w:lang w:val="en-AT"/>
              </w:rPr>
              <w:t>No</w:t>
            </w:r>
            <w:r w:rsidR="00CA15EB">
              <w:rPr>
                <w:sz w:val="20"/>
                <w:szCs w:val="20"/>
                <w:lang w:val="en-AT"/>
              </w:rPr>
              <w:t>t available</w:t>
            </w:r>
          </w:p>
        </w:tc>
      </w:tr>
      <w:tr w:rsidR="000D2530" w14:paraId="645E096B" w14:textId="76A35DF3" w:rsidTr="00295F70">
        <w:tc>
          <w:tcPr>
            <w:tcW w:w="1535" w:type="dxa"/>
            <w:shd w:val="clear" w:color="auto" w:fill="D9E2F3" w:themeFill="accent1" w:themeFillTint="33"/>
          </w:tcPr>
          <w:p w14:paraId="3076B317" w14:textId="4C91198C" w:rsidR="000D2530" w:rsidRPr="0042644D" w:rsidRDefault="000D2530">
            <w:pPr>
              <w:rPr>
                <w:b/>
                <w:sz w:val="20"/>
              </w:rPr>
            </w:pPr>
            <w:r w:rsidRPr="0042644D">
              <w:rPr>
                <w:b/>
                <w:sz w:val="20"/>
              </w:rPr>
              <w:t>BELGIUM</w:t>
            </w:r>
          </w:p>
        </w:tc>
        <w:tc>
          <w:tcPr>
            <w:tcW w:w="1711" w:type="dxa"/>
          </w:tcPr>
          <w:p w14:paraId="48A221A9" w14:textId="77777777" w:rsidR="000D2530" w:rsidRDefault="0054274A" w:rsidP="0016559C">
            <w:pPr>
              <w:rPr>
                <w:sz w:val="20"/>
                <w:szCs w:val="20"/>
              </w:rPr>
            </w:pPr>
            <w:r w:rsidRPr="0054274A">
              <w:rPr>
                <w:sz w:val="20"/>
                <w:szCs w:val="20"/>
              </w:rPr>
              <w:t>GBS-VBS</w:t>
            </w:r>
          </w:p>
          <w:p w14:paraId="0A82F6D4" w14:textId="119097EC" w:rsidR="0054274A" w:rsidRPr="00ED7533" w:rsidRDefault="0054274A" w:rsidP="0016559C">
            <w:pPr>
              <w:rPr>
                <w:sz w:val="20"/>
                <w:szCs w:val="20"/>
              </w:rPr>
            </w:pPr>
            <w:r w:rsidRPr="0054274A">
              <w:rPr>
                <w:sz w:val="20"/>
                <w:szCs w:val="20"/>
              </w:rPr>
              <w:t>jpj@gerres.org</w:t>
            </w:r>
          </w:p>
        </w:tc>
        <w:tc>
          <w:tcPr>
            <w:tcW w:w="1509" w:type="dxa"/>
            <w:shd w:val="clear" w:color="auto" w:fill="auto"/>
          </w:tcPr>
          <w:p w14:paraId="3CC00DF0" w14:textId="77777777" w:rsidR="000D2530" w:rsidRDefault="0054274A" w:rsidP="0016559C">
            <w:pPr>
              <w:rPr>
                <w:sz w:val="20"/>
                <w:szCs w:val="20"/>
                <w:lang w:val="en-AT"/>
              </w:rPr>
            </w:pPr>
            <w:r w:rsidRPr="0054274A">
              <w:rPr>
                <w:sz w:val="20"/>
                <w:szCs w:val="20"/>
              </w:rPr>
              <w:t>1519</w:t>
            </w:r>
            <w:r>
              <w:rPr>
                <w:sz w:val="20"/>
                <w:szCs w:val="20"/>
                <w:lang w:val="en-AT"/>
              </w:rPr>
              <w:t xml:space="preserve"> practicing radiologists/ </w:t>
            </w:r>
            <w:r w:rsidRPr="0054274A">
              <w:rPr>
                <w:sz w:val="20"/>
                <w:szCs w:val="20"/>
                <w:lang w:val="en-AT"/>
              </w:rPr>
              <w:t xml:space="preserve">2164 with a diploma of radiologist </w:t>
            </w:r>
            <w:r>
              <w:rPr>
                <w:sz w:val="20"/>
                <w:szCs w:val="20"/>
                <w:lang w:val="en-AT"/>
              </w:rPr>
              <w:t>(updated 2017)</w:t>
            </w:r>
          </w:p>
          <w:p w14:paraId="427EFD97" w14:textId="6192B370" w:rsidR="0054274A" w:rsidRDefault="0054274A" w:rsidP="0016559C">
            <w:pPr>
              <w:rPr>
                <w:sz w:val="20"/>
                <w:szCs w:val="20"/>
                <w:lang w:val="en-AT"/>
              </w:rPr>
            </w:pPr>
            <w:r>
              <w:rPr>
                <w:sz w:val="20"/>
                <w:szCs w:val="20"/>
                <w:lang w:val="en-AT"/>
              </w:rPr>
              <w:t xml:space="preserve">Male: </w:t>
            </w:r>
            <w:r w:rsidR="00D63A80">
              <w:rPr>
                <w:sz w:val="20"/>
                <w:szCs w:val="20"/>
                <w:lang w:val="en-AT"/>
              </w:rPr>
              <w:t>64%</w:t>
            </w:r>
          </w:p>
          <w:p w14:paraId="5136A5EE" w14:textId="30C3CA76" w:rsidR="0054274A" w:rsidRDefault="0054274A" w:rsidP="0016559C">
            <w:pPr>
              <w:rPr>
                <w:sz w:val="20"/>
                <w:szCs w:val="20"/>
                <w:lang w:val="en-AT"/>
              </w:rPr>
            </w:pPr>
            <w:r>
              <w:rPr>
                <w:sz w:val="20"/>
                <w:szCs w:val="20"/>
                <w:lang w:val="en-AT"/>
              </w:rPr>
              <w:t xml:space="preserve">Female: </w:t>
            </w:r>
            <w:r w:rsidR="00D63A80">
              <w:rPr>
                <w:sz w:val="20"/>
                <w:szCs w:val="20"/>
                <w:lang w:val="en-AT"/>
              </w:rPr>
              <w:t>36%</w:t>
            </w:r>
          </w:p>
          <w:p w14:paraId="7F806D88" w14:textId="77777777" w:rsidR="0054274A" w:rsidRDefault="0054274A" w:rsidP="0016559C">
            <w:pPr>
              <w:rPr>
                <w:sz w:val="20"/>
                <w:szCs w:val="20"/>
                <w:lang w:val="en-AT"/>
              </w:rPr>
            </w:pPr>
            <w:r>
              <w:rPr>
                <w:sz w:val="20"/>
                <w:szCs w:val="20"/>
                <w:lang w:val="en-AT"/>
              </w:rPr>
              <w:t>In possession of</w:t>
            </w:r>
            <w:r w:rsidRPr="0054274A">
              <w:rPr>
                <w:sz w:val="20"/>
                <w:szCs w:val="20"/>
                <w:lang w:val="en-AT"/>
              </w:rPr>
              <w:t xml:space="preserve"> diploma: </w:t>
            </w:r>
          </w:p>
          <w:p w14:paraId="3758A909" w14:textId="0D39EC15" w:rsidR="0054274A" w:rsidRDefault="0054274A" w:rsidP="0016559C">
            <w:pPr>
              <w:rPr>
                <w:sz w:val="20"/>
                <w:szCs w:val="20"/>
                <w:lang w:val="en-AT"/>
              </w:rPr>
            </w:pPr>
            <w:r>
              <w:rPr>
                <w:sz w:val="20"/>
                <w:szCs w:val="20"/>
                <w:lang w:val="en-AT"/>
              </w:rPr>
              <w:t>Male:</w:t>
            </w:r>
            <w:r w:rsidRPr="0054274A">
              <w:rPr>
                <w:sz w:val="20"/>
                <w:szCs w:val="20"/>
                <w:lang w:val="en-AT"/>
              </w:rPr>
              <w:t xml:space="preserve"> </w:t>
            </w:r>
            <w:r w:rsidR="009628D8">
              <w:rPr>
                <w:sz w:val="20"/>
                <w:szCs w:val="20"/>
                <w:lang w:val="en-AT"/>
              </w:rPr>
              <w:t>71%</w:t>
            </w:r>
            <w:r w:rsidRPr="0054274A">
              <w:rPr>
                <w:sz w:val="20"/>
                <w:szCs w:val="20"/>
                <w:lang w:val="en-AT"/>
              </w:rPr>
              <w:t xml:space="preserve"> </w:t>
            </w:r>
          </w:p>
          <w:p w14:paraId="54C134C6" w14:textId="20323779" w:rsidR="0054274A" w:rsidRPr="0054274A" w:rsidRDefault="0054274A" w:rsidP="0016559C">
            <w:pPr>
              <w:rPr>
                <w:sz w:val="20"/>
                <w:szCs w:val="20"/>
                <w:lang w:val="en-AT"/>
              </w:rPr>
            </w:pPr>
            <w:r>
              <w:rPr>
                <w:sz w:val="20"/>
                <w:szCs w:val="20"/>
                <w:lang w:val="en-AT"/>
              </w:rPr>
              <w:t>Female:</w:t>
            </w:r>
            <w:r w:rsidRPr="0054274A">
              <w:rPr>
                <w:sz w:val="20"/>
                <w:szCs w:val="20"/>
                <w:lang w:val="en-AT"/>
              </w:rPr>
              <w:t xml:space="preserve"> </w:t>
            </w:r>
            <w:r w:rsidR="009628D8">
              <w:rPr>
                <w:sz w:val="20"/>
                <w:szCs w:val="20"/>
                <w:lang w:val="en-AT"/>
              </w:rPr>
              <w:t>29%</w:t>
            </w:r>
          </w:p>
        </w:tc>
        <w:tc>
          <w:tcPr>
            <w:tcW w:w="1610" w:type="dxa"/>
            <w:shd w:val="clear" w:color="auto" w:fill="auto"/>
          </w:tcPr>
          <w:p w14:paraId="03FF0221" w14:textId="77777777" w:rsidR="000D2530" w:rsidRDefault="0054274A">
            <w:pPr>
              <w:rPr>
                <w:sz w:val="20"/>
                <w:szCs w:val="20"/>
                <w:lang w:val="en-AT"/>
              </w:rPr>
            </w:pPr>
            <w:r>
              <w:rPr>
                <w:sz w:val="20"/>
                <w:szCs w:val="20"/>
                <w:lang w:val="en-AT"/>
              </w:rPr>
              <w:t xml:space="preserve">Private practice: </w:t>
            </w:r>
            <w:r w:rsidRPr="0054274A">
              <w:rPr>
                <w:sz w:val="20"/>
                <w:szCs w:val="20"/>
              </w:rPr>
              <w:t xml:space="preserve">10% </w:t>
            </w:r>
            <w:r>
              <w:rPr>
                <w:sz w:val="20"/>
                <w:szCs w:val="20"/>
                <w:lang w:val="en-AT"/>
              </w:rPr>
              <w:t>(updated 2017)</w:t>
            </w:r>
          </w:p>
          <w:p w14:paraId="13126B58" w14:textId="65ACF354" w:rsidR="0054274A" w:rsidRPr="0054274A" w:rsidRDefault="0054274A">
            <w:pPr>
              <w:rPr>
                <w:sz w:val="20"/>
                <w:szCs w:val="20"/>
                <w:lang w:val="en-AT"/>
              </w:rPr>
            </w:pPr>
            <w:r>
              <w:rPr>
                <w:sz w:val="20"/>
                <w:szCs w:val="20"/>
                <w:lang w:val="en-AT"/>
              </w:rPr>
              <w:t>P</w:t>
            </w:r>
            <w:r w:rsidRPr="0054274A">
              <w:rPr>
                <w:sz w:val="20"/>
                <w:szCs w:val="20"/>
                <w:lang w:val="en-AT"/>
              </w:rPr>
              <w:t>rivate practice means no MRI no CT</w:t>
            </w:r>
            <w:r w:rsidR="00736E72">
              <w:rPr>
                <w:sz w:val="20"/>
                <w:szCs w:val="20"/>
                <w:lang w:val="en-AT"/>
              </w:rPr>
              <w:t xml:space="preserve"> </w:t>
            </w:r>
            <w:r w:rsidRPr="0054274A">
              <w:rPr>
                <w:sz w:val="20"/>
                <w:szCs w:val="20"/>
                <w:lang w:val="en-AT"/>
              </w:rPr>
              <w:t>scan</w:t>
            </w:r>
            <w:r>
              <w:rPr>
                <w:sz w:val="20"/>
                <w:szCs w:val="20"/>
                <w:lang w:val="en-AT"/>
              </w:rPr>
              <w:t>;</w:t>
            </w:r>
            <w:r w:rsidRPr="0054274A">
              <w:rPr>
                <w:sz w:val="20"/>
                <w:szCs w:val="20"/>
                <w:lang w:val="en-AT"/>
              </w:rPr>
              <w:t xml:space="preserve"> there is no distinction between </w:t>
            </w:r>
            <w:r>
              <w:rPr>
                <w:sz w:val="20"/>
                <w:szCs w:val="20"/>
                <w:lang w:val="en-AT"/>
              </w:rPr>
              <w:t xml:space="preserve">private and public </w:t>
            </w:r>
            <w:r w:rsidRPr="0054274A">
              <w:rPr>
                <w:sz w:val="20"/>
                <w:szCs w:val="20"/>
                <w:lang w:val="en-AT"/>
              </w:rPr>
              <w:t xml:space="preserve">hospitals </w:t>
            </w:r>
          </w:p>
        </w:tc>
        <w:tc>
          <w:tcPr>
            <w:tcW w:w="2186" w:type="dxa"/>
            <w:shd w:val="clear" w:color="auto" w:fill="auto"/>
          </w:tcPr>
          <w:p w14:paraId="38A91910" w14:textId="31F2A5AD" w:rsidR="00077879" w:rsidRPr="00D63A80" w:rsidRDefault="00077879" w:rsidP="00077879">
            <w:pPr>
              <w:rPr>
                <w:sz w:val="20"/>
                <w:szCs w:val="20"/>
                <w:lang w:val="en-AT"/>
              </w:rPr>
            </w:pPr>
            <w:r w:rsidRPr="00077879">
              <w:rPr>
                <w:sz w:val="20"/>
                <w:szCs w:val="20"/>
              </w:rPr>
              <w:t xml:space="preserve">25-35 years: </w:t>
            </w:r>
            <w:r w:rsidR="00D63A80">
              <w:rPr>
                <w:sz w:val="20"/>
                <w:szCs w:val="20"/>
                <w:lang w:val="en-AT"/>
              </w:rPr>
              <w:t>9%</w:t>
            </w:r>
          </w:p>
          <w:p w14:paraId="4A333AE0" w14:textId="72F0BF0A" w:rsidR="00077879" w:rsidRPr="00D63A80" w:rsidRDefault="00077879" w:rsidP="00077879">
            <w:pPr>
              <w:rPr>
                <w:sz w:val="20"/>
                <w:szCs w:val="20"/>
                <w:lang w:val="en-AT"/>
              </w:rPr>
            </w:pPr>
            <w:r w:rsidRPr="00077879">
              <w:rPr>
                <w:sz w:val="20"/>
                <w:szCs w:val="20"/>
              </w:rPr>
              <w:t>36-45 years: 2</w:t>
            </w:r>
            <w:r w:rsidR="00D63A80">
              <w:rPr>
                <w:sz w:val="20"/>
                <w:szCs w:val="20"/>
                <w:lang w:val="en-AT"/>
              </w:rPr>
              <w:t>2%</w:t>
            </w:r>
          </w:p>
          <w:p w14:paraId="2A6688D4" w14:textId="3D3869BA" w:rsidR="00077879" w:rsidRPr="00D63A80" w:rsidRDefault="00077879" w:rsidP="00077879">
            <w:pPr>
              <w:rPr>
                <w:sz w:val="20"/>
                <w:szCs w:val="20"/>
                <w:lang w:val="en-AT"/>
              </w:rPr>
            </w:pPr>
            <w:r w:rsidRPr="00077879">
              <w:rPr>
                <w:sz w:val="20"/>
                <w:szCs w:val="20"/>
              </w:rPr>
              <w:t>46-55 years: 3</w:t>
            </w:r>
            <w:r w:rsidR="00D63A80">
              <w:rPr>
                <w:sz w:val="20"/>
                <w:szCs w:val="20"/>
                <w:lang w:val="en-AT"/>
              </w:rPr>
              <w:t>1%</w:t>
            </w:r>
          </w:p>
          <w:p w14:paraId="3A9C049C" w14:textId="6584B2EC" w:rsidR="00077879" w:rsidRPr="00D63A80" w:rsidRDefault="00077879" w:rsidP="00077879">
            <w:pPr>
              <w:rPr>
                <w:sz w:val="20"/>
                <w:szCs w:val="20"/>
                <w:lang w:val="en-AT"/>
              </w:rPr>
            </w:pPr>
            <w:r w:rsidRPr="00077879">
              <w:rPr>
                <w:sz w:val="20"/>
                <w:szCs w:val="20"/>
              </w:rPr>
              <w:t xml:space="preserve">&gt;55 years: </w:t>
            </w:r>
            <w:r w:rsidR="00D63A80">
              <w:rPr>
                <w:sz w:val="20"/>
                <w:szCs w:val="20"/>
                <w:lang w:val="en-AT"/>
              </w:rPr>
              <w:t>38%</w:t>
            </w:r>
          </w:p>
          <w:p w14:paraId="14866D7E" w14:textId="77777777" w:rsidR="000D2530" w:rsidRDefault="00077879" w:rsidP="00077879">
            <w:pPr>
              <w:rPr>
                <w:sz w:val="20"/>
                <w:szCs w:val="20"/>
                <w:lang w:val="en-AT"/>
              </w:rPr>
            </w:pPr>
            <w:r w:rsidRPr="00077879">
              <w:rPr>
                <w:sz w:val="20"/>
                <w:szCs w:val="20"/>
              </w:rPr>
              <w:t xml:space="preserve">(updated </w:t>
            </w:r>
            <w:r>
              <w:rPr>
                <w:sz w:val="20"/>
                <w:szCs w:val="20"/>
                <w:lang w:val="en-AT"/>
              </w:rPr>
              <w:t>2017</w:t>
            </w:r>
            <w:r w:rsidRPr="00077879">
              <w:rPr>
                <w:sz w:val="20"/>
                <w:szCs w:val="20"/>
              </w:rPr>
              <w:t>)</w:t>
            </w:r>
            <w:r>
              <w:rPr>
                <w:sz w:val="20"/>
                <w:szCs w:val="20"/>
                <w:lang w:val="en-AT"/>
              </w:rPr>
              <w:t>. Retirement age: n</w:t>
            </w:r>
            <w:r w:rsidRPr="00077879">
              <w:rPr>
                <w:sz w:val="20"/>
                <w:szCs w:val="20"/>
                <w:lang w:val="en-AT"/>
              </w:rPr>
              <w:t xml:space="preserve">o </w:t>
            </w:r>
            <w:r w:rsidR="007E7FD5">
              <w:rPr>
                <w:sz w:val="20"/>
                <w:szCs w:val="20"/>
                <w:lang w:val="en-AT"/>
              </w:rPr>
              <w:t xml:space="preserve">legal </w:t>
            </w:r>
            <w:r w:rsidRPr="00077879">
              <w:rPr>
                <w:sz w:val="20"/>
                <w:szCs w:val="20"/>
                <w:lang w:val="en-AT"/>
              </w:rPr>
              <w:t xml:space="preserve">retirement </w:t>
            </w:r>
            <w:r w:rsidR="007E7FD5">
              <w:rPr>
                <w:sz w:val="20"/>
                <w:szCs w:val="20"/>
                <w:lang w:val="en-AT"/>
              </w:rPr>
              <w:t xml:space="preserve">age </w:t>
            </w:r>
            <w:r w:rsidRPr="00077879">
              <w:rPr>
                <w:sz w:val="20"/>
                <w:szCs w:val="20"/>
                <w:lang w:val="en-AT"/>
              </w:rPr>
              <w:t>for independent</w:t>
            </w:r>
            <w:r>
              <w:rPr>
                <w:sz w:val="20"/>
                <w:szCs w:val="20"/>
                <w:lang w:val="en-AT"/>
              </w:rPr>
              <w:t xml:space="preserve"> radiologists (usually average age is 70). For employed radiologists: </w:t>
            </w:r>
            <w:r w:rsidRPr="00077879">
              <w:rPr>
                <w:sz w:val="20"/>
                <w:szCs w:val="20"/>
                <w:lang w:val="en-AT"/>
              </w:rPr>
              <w:t>67</w:t>
            </w:r>
          </w:p>
          <w:p w14:paraId="55B4D348" w14:textId="77777777" w:rsidR="00295F70" w:rsidRDefault="00295F70" w:rsidP="00077879">
            <w:pPr>
              <w:rPr>
                <w:sz w:val="20"/>
                <w:szCs w:val="20"/>
                <w:lang w:val="en-AT"/>
              </w:rPr>
            </w:pPr>
          </w:p>
          <w:p w14:paraId="2E93551A" w14:textId="77777777" w:rsidR="00295F70" w:rsidRDefault="00295F70" w:rsidP="00077879">
            <w:pPr>
              <w:rPr>
                <w:sz w:val="20"/>
                <w:szCs w:val="20"/>
                <w:lang w:val="en-AT"/>
              </w:rPr>
            </w:pPr>
          </w:p>
          <w:p w14:paraId="44ACD986" w14:textId="151A5749" w:rsidR="00295F70" w:rsidRPr="00077879" w:rsidRDefault="00295F70" w:rsidP="00077879">
            <w:pPr>
              <w:rPr>
                <w:sz w:val="20"/>
                <w:szCs w:val="20"/>
                <w:lang w:val="en-AT"/>
              </w:rPr>
            </w:pPr>
          </w:p>
        </w:tc>
        <w:tc>
          <w:tcPr>
            <w:tcW w:w="1929" w:type="dxa"/>
            <w:shd w:val="clear" w:color="auto" w:fill="auto"/>
          </w:tcPr>
          <w:p w14:paraId="1BF3A645" w14:textId="0E60EB6E" w:rsidR="000D2530" w:rsidRDefault="00077879">
            <w:pPr>
              <w:rPr>
                <w:sz w:val="20"/>
                <w:szCs w:val="20"/>
                <w:lang w:val="en-AT"/>
              </w:rPr>
            </w:pPr>
            <w:r w:rsidRPr="00077879">
              <w:rPr>
                <w:sz w:val="20"/>
                <w:szCs w:val="20"/>
              </w:rPr>
              <w:t>256</w:t>
            </w:r>
            <w:r>
              <w:rPr>
                <w:sz w:val="20"/>
                <w:szCs w:val="20"/>
                <w:lang w:val="en-AT"/>
              </w:rPr>
              <w:t xml:space="preserve"> </w:t>
            </w:r>
          </w:p>
          <w:p w14:paraId="46B91E11" w14:textId="58CED6BA" w:rsidR="00077879" w:rsidRDefault="00077879">
            <w:pPr>
              <w:rPr>
                <w:sz w:val="20"/>
                <w:szCs w:val="20"/>
                <w:lang w:val="en-AT"/>
              </w:rPr>
            </w:pPr>
            <w:r>
              <w:rPr>
                <w:sz w:val="20"/>
                <w:szCs w:val="20"/>
                <w:lang w:val="en-AT"/>
              </w:rPr>
              <w:t xml:space="preserve">Male: </w:t>
            </w:r>
            <w:r w:rsidR="004A5670">
              <w:rPr>
                <w:sz w:val="20"/>
                <w:szCs w:val="20"/>
                <w:lang w:val="en-AT"/>
              </w:rPr>
              <w:t>62%</w:t>
            </w:r>
          </w:p>
          <w:p w14:paraId="25A392E8" w14:textId="6331A9F1" w:rsidR="00077879" w:rsidRDefault="00077879">
            <w:pPr>
              <w:rPr>
                <w:sz w:val="20"/>
                <w:szCs w:val="20"/>
                <w:lang w:val="en-AT"/>
              </w:rPr>
            </w:pPr>
            <w:r>
              <w:rPr>
                <w:sz w:val="20"/>
                <w:szCs w:val="20"/>
                <w:lang w:val="en-AT"/>
              </w:rPr>
              <w:t xml:space="preserve">Female: </w:t>
            </w:r>
            <w:r w:rsidR="004A5670">
              <w:rPr>
                <w:sz w:val="20"/>
                <w:szCs w:val="20"/>
                <w:lang w:val="en-AT"/>
              </w:rPr>
              <w:t>38%</w:t>
            </w:r>
          </w:p>
          <w:p w14:paraId="3621B941" w14:textId="7A7072C8" w:rsidR="00077879" w:rsidRPr="00077879" w:rsidRDefault="00077879">
            <w:pPr>
              <w:rPr>
                <w:sz w:val="20"/>
                <w:szCs w:val="20"/>
                <w:lang w:val="en-AT"/>
              </w:rPr>
            </w:pPr>
            <w:r w:rsidRPr="00077879">
              <w:rPr>
                <w:sz w:val="20"/>
                <w:szCs w:val="20"/>
                <w:lang w:val="en-AT"/>
              </w:rPr>
              <w:t>(updated 2017)</w:t>
            </w:r>
          </w:p>
        </w:tc>
        <w:tc>
          <w:tcPr>
            <w:tcW w:w="1807" w:type="dxa"/>
            <w:shd w:val="clear" w:color="auto" w:fill="auto"/>
          </w:tcPr>
          <w:p w14:paraId="43FA24E2" w14:textId="1098BC8D" w:rsidR="00077879" w:rsidRPr="00077879" w:rsidRDefault="00914B8D" w:rsidP="00077879">
            <w:pPr>
              <w:rPr>
                <w:sz w:val="20"/>
                <w:szCs w:val="20"/>
              </w:rPr>
            </w:pPr>
            <w:r>
              <w:rPr>
                <w:sz w:val="20"/>
                <w:szCs w:val="20"/>
                <w:lang w:val="en-AT"/>
              </w:rPr>
              <w:t xml:space="preserve">1st </w:t>
            </w:r>
            <w:r w:rsidR="00077879" w:rsidRPr="00077879">
              <w:rPr>
                <w:sz w:val="20"/>
                <w:szCs w:val="20"/>
              </w:rPr>
              <w:t>year: 51</w:t>
            </w:r>
          </w:p>
          <w:p w14:paraId="6E65CF4F" w14:textId="5E399F51" w:rsidR="00077879" w:rsidRPr="00077879" w:rsidRDefault="00914B8D" w:rsidP="00077879">
            <w:pPr>
              <w:rPr>
                <w:sz w:val="20"/>
                <w:szCs w:val="20"/>
                <w:lang w:val="en-AT"/>
              </w:rPr>
            </w:pPr>
            <w:r>
              <w:rPr>
                <w:sz w:val="20"/>
                <w:szCs w:val="20"/>
                <w:lang w:val="en-AT"/>
              </w:rPr>
              <w:t xml:space="preserve">2nd </w:t>
            </w:r>
            <w:r w:rsidR="00077879" w:rsidRPr="00077879">
              <w:rPr>
                <w:sz w:val="20"/>
                <w:szCs w:val="20"/>
              </w:rPr>
              <w:t xml:space="preserve">year: </w:t>
            </w:r>
            <w:r w:rsidR="00077879">
              <w:rPr>
                <w:sz w:val="20"/>
                <w:szCs w:val="20"/>
                <w:lang w:val="en-AT"/>
              </w:rPr>
              <w:t>52</w:t>
            </w:r>
          </w:p>
          <w:p w14:paraId="52CF0867" w14:textId="77C0C52E" w:rsidR="00077879" w:rsidRPr="00077879" w:rsidRDefault="00914B8D" w:rsidP="00077879">
            <w:pPr>
              <w:rPr>
                <w:sz w:val="20"/>
                <w:szCs w:val="20"/>
                <w:lang w:val="en-AT"/>
              </w:rPr>
            </w:pPr>
            <w:r>
              <w:rPr>
                <w:sz w:val="20"/>
                <w:szCs w:val="20"/>
                <w:lang w:val="en-AT"/>
              </w:rPr>
              <w:t xml:space="preserve">3rd </w:t>
            </w:r>
            <w:r w:rsidR="00077879" w:rsidRPr="00077879">
              <w:rPr>
                <w:sz w:val="20"/>
                <w:szCs w:val="20"/>
              </w:rPr>
              <w:t xml:space="preserve">year: </w:t>
            </w:r>
            <w:r w:rsidR="00077879">
              <w:rPr>
                <w:sz w:val="20"/>
                <w:szCs w:val="20"/>
                <w:lang w:val="en-AT"/>
              </w:rPr>
              <w:t>45</w:t>
            </w:r>
          </w:p>
          <w:p w14:paraId="6B823740" w14:textId="7D9F75E8" w:rsidR="00077879" w:rsidRPr="00077879" w:rsidRDefault="00914B8D" w:rsidP="00077879">
            <w:pPr>
              <w:rPr>
                <w:sz w:val="20"/>
                <w:szCs w:val="20"/>
                <w:lang w:val="en-AT"/>
              </w:rPr>
            </w:pPr>
            <w:r>
              <w:rPr>
                <w:sz w:val="20"/>
                <w:szCs w:val="20"/>
                <w:lang w:val="en-AT"/>
              </w:rPr>
              <w:t xml:space="preserve">4th </w:t>
            </w:r>
            <w:r w:rsidR="005E1F36">
              <w:rPr>
                <w:sz w:val="20"/>
                <w:szCs w:val="20"/>
                <w:lang w:val="en-AT"/>
              </w:rPr>
              <w:t>y</w:t>
            </w:r>
            <w:r w:rsidR="00077879" w:rsidRPr="00077879">
              <w:rPr>
                <w:sz w:val="20"/>
                <w:szCs w:val="20"/>
              </w:rPr>
              <w:t xml:space="preserve">ear: </w:t>
            </w:r>
            <w:r w:rsidR="00077879">
              <w:rPr>
                <w:sz w:val="20"/>
                <w:szCs w:val="20"/>
                <w:lang w:val="en-AT"/>
              </w:rPr>
              <w:t>46</w:t>
            </w:r>
          </w:p>
          <w:p w14:paraId="73E66DCA" w14:textId="20926B1F" w:rsidR="000D2530" w:rsidRDefault="00914B8D" w:rsidP="00077879">
            <w:pPr>
              <w:rPr>
                <w:sz w:val="20"/>
                <w:szCs w:val="20"/>
                <w:lang w:val="en-AT"/>
              </w:rPr>
            </w:pPr>
            <w:r>
              <w:rPr>
                <w:sz w:val="20"/>
                <w:szCs w:val="20"/>
                <w:lang w:val="en-AT"/>
              </w:rPr>
              <w:t xml:space="preserve">5th </w:t>
            </w:r>
            <w:r w:rsidR="00077879" w:rsidRPr="00077879">
              <w:rPr>
                <w:sz w:val="20"/>
                <w:szCs w:val="20"/>
              </w:rPr>
              <w:t xml:space="preserve">year: </w:t>
            </w:r>
            <w:r w:rsidR="00077879">
              <w:rPr>
                <w:sz w:val="20"/>
                <w:szCs w:val="20"/>
                <w:lang w:val="en-AT"/>
              </w:rPr>
              <w:t>50</w:t>
            </w:r>
          </w:p>
          <w:p w14:paraId="46CCC8B5" w14:textId="37D771DD" w:rsidR="00077879" w:rsidRPr="00077879" w:rsidRDefault="00914B8D" w:rsidP="00077879">
            <w:pPr>
              <w:rPr>
                <w:sz w:val="20"/>
                <w:szCs w:val="20"/>
                <w:lang w:val="en-AT"/>
              </w:rPr>
            </w:pPr>
            <w:r>
              <w:rPr>
                <w:sz w:val="20"/>
                <w:szCs w:val="20"/>
                <w:lang w:val="en-AT"/>
              </w:rPr>
              <w:t xml:space="preserve">6th </w:t>
            </w:r>
            <w:r w:rsidR="00077879" w:rsidRPr="00077879">
              <w:rPr>
                <w:sz w:val="20"/>
                <w:szCs w:val="20"/>
                <w:lang w:val="en-AT"/>
              </w:rPr>
              <w:t xml:space="preserve">and </w:t>
            </w:r>
            <w:r>
              <w:rPr>
                <w:sz w:val="20"/>
                <w:szCs w:val="20"/>
                <w:lang w:val="en-AT"/>
              </w:rPr>
              <w:t xml:space="preserve">7th </w:t>
            </w:r>
            <w:r w:rsidR="00077879" w:rsidRPr="00077879">
              <w:rPr>
                <w:sz w:val="20"/>
                <w:szCs w:val="20"/>
                <w:lang w:val="en-AT"/>
              </w:rPr>
              <w:t>years: 10</w:t>
            </w:r>
          </w:p>
        </w:tc>
        <w:tc>
          <w:tcPr>
            <w:tcW w:w="1651" w:type="dxa"/>
            <w:shd w:val="clear" w:color="auto" w:fill="auto"/>
          </w:tcPr>
          <w:p w14:paraId="393C9648" w14:textId="7DB4819C" w:rsidR="000D2530" w:rsidRPr="005E1F36" w:rsidRDefault="005E1F36">
            <w:pPr>
              <w:rPr>
                <w:sz w:val="20"/>
                <w:szCs w:val="20"/>
                <w:lang w:val="en-AT"/>
              </w:rPr>
            </w:pPr>
            <w:r>
              <w:rPr>
                <w:sz w:val="20"/>
                <w:szCs w:val="20"/>
                <w:lang w:val="en-AT"/>
              </w:rPr>
              <w:t>4,2% (updated 2013)</w:t>
            </w:r>
          </w:p>
        </w:tc>
      </w:tr>
      <w:tr w:rsidR="000D2530" w:rsidRPr="00C82377" w14:paraId="5E67E05F" w14:textId="77777777" w:rsidTr="00C82377">
        <w:tc>
          <w:tcPr>
            <w:tcW w:w="1535" w:type="dxa"/>
            <w:shd w:val="clear" w:color="auto" w:fill="D9E2F3" w:themeFill="accent1" w:themeFillTint="33"/>
          </w:tcPr>
          <w:p w14:paraId="52E8356E" w14:textId="56F3F7C9" w:rsidR="000D2530" w:rsidRPr="0042644D" w:rsidRDefault="000D2530">
            <w:pPr>
              <w:rPr>
                <w:b/>
                <w:sz w:val="20"/>
              </w:rPr>
            </w:pPr>
            <w:r>
              <w:rPr>
                <w:b/>
                <w:sz w:val="20"/>
              </w:rPr>
              <w:lastRenderedPageBreak/>
              <w:t>BULGARIA</w:t>
            </w:r>
          </w:p>
        </w:tc>
        <w:tc>
          <w:tcPr>
            <w:tcW w:w="1711" w:type="dxa"/>
            <w:shd w:val="clear" w:color="auto" w:fill="auto"/>
          </w:tcPr>
          <w:p w14:paraId="4F9B83BC" w14:textId="408F1B7A" w:rsidR="00295F70" w:rsidRDefault="00E80857" w:rsidP="007478DA">
            <w:pPr>
              <w:rPr>
                <w:sz w:val="20"/>
                <w:szCs w:val="20"/>
              </w:rPr>
            </w:pPr>
            <w:r w:rsidRPr="00E80857">
              <w:rPr>
                <w:sz w:val="20"/>
                <w:szCs w:val="20"/>
              </w:rPr>
              <w:t>Bulgarian Association of Radiology</w:t>
            </w:r>
          </w:p>
          <w:p w14:paraId="3CB5BFDC" w14:textId="276831BC" w:rsidR="00E80857" w:rsidRPr="00E80857" w:rsidRDefault="00E80857" w:rsidP="007478DA">
            <w:pPr>
              <w:rPr>
                <w:sz w:val="20"/>
                <w:szCs w:val="20"/>
                <w:lang w:val="en-AT"/>
              </w:rPr>
            </w:pPr>
            <w:r>
              <w:rPr>
                <w:sz w:val="20"/>
                <w:szCs w:val="20"/>
                <w:lang w:val="en-AT"/>
              </w:rPr>
              <w:t xml:space="preserve">Dr. </w:t>
            </w:r>
            <w:proofErr w:type="spellStart"/>
            <w:r>
              <w:rPr>
                <w:sz w:val="20"/>
                <w:szCs w:val="20"/>
                <w:lang w:val="en-AT"/>
              </w:rPr>
              <w:t>Nikoleta</w:t>
            </w:r>
            <w:proofErr w:type="spellEnd"/>
            <w:r>
              <w:rPr>
                <w:sz w:val="20"/>
                <w:szCs w:val="20"/>
                <w:lang w:val="en-AT"/>
              </w:rPr>
              <w:t xml:space="preserve"> </w:t>
            </w:r>
            <w:proofErr w:type="spellStart"/>
            <w:r>
              <w:rPr>
                <w:sz w:val="20"/>
                <w:szCs w:val="20"/>
                <w:lang w:val="en-AT"/>
              </w:rPr>
              <w:t>Traikova</w:t>
            </w:r>
            <w:proofErr w:type="spellEnd"/>
          </w:p>
          <w:p w14:paraId="4D1DE89E" w14:textId="083036DF" w:rsidR="00E80857" w:rsidRPr="00E80857" w:rsidRDefault="00E80857" w:rsidP="007478DA">
            <w:pPr>
              <w:rPr>
                <w:sz w:val="20"/>
                <w:szCs w:val="20"/>
                <w:lang w:val="de-DE"/>
              </w:rPr>
            </w:pPr>
            <w:r w:rsidRPr="00E80857">
              <w:rPr>
                <w:sz w:val="20"/>
                <w:szCs w:val="20"/>
                <w:lang w:val="de-DE"/>
              </w:rPr>
              <w:t>nikoletatraikova@gmail.com</w:t>
            </w:r>
          </w:p>
          <w:p w14:paraId="4ABBBE76" w14:textId="77777777" w:rsidR="00295F70" w:rsidRPr="00E80857" w:rsidRDefault="00295F70" w:rsidP="007478DA">
            <w:pPr>
              <w:rPr>
                <w:sz w:val="20"/>
                <w:szCs w:val="20"/>
                <w:lang w:val="de-DE"/>
              </w:rPr>
            </w:pPr>
          </w:p>
          <w:p w14:paraId="0C9447F4" w14:textId="368295DB" w:rsidR="00736E72" w:rsidRPr="00E80857" w:rsidRDefault="00736E72" w:rsidP="007478DA">
            <w:pPr>
              <w:rPr>
                <w:sz w:val="20"/>
                <w:szCs w:val="20"/>
                <w:lang w:val="de-DE"/>
              </w:rPr>
            </w:pPr>
          </w:p>
        </w:tc>
        <w:tc>
          <w:tcPr>
            <w:tcW w:w="1509" w:type="dxa"/>
            <w:shd w:val="clear" w:color="auto" w:fill="auto"/>
          </w:tcPr>
          <w:p w14:paraId="5D58559A" w14:textId="77777777" w:rsidR="000D2530" w:rsidRDefault="00C82377" w:rsidP="007478DA">
            <w:pPr>
              <w:rPr>
                <w:sz w:val="20"/>
                <w:szCs w:val="20"/>
                <w:lang w:val="de-DE"/>
              </w:rPr>
            </w:pPr>
            <w:r w:rsidRPr="00C82377">
              <w:rPr>
                <w:sz w:val="20"/>
                <w:szCs w:val="20"/>
                <w:lang w:val="de-DE"/>
              </w:rPr>
              <w:t>420</w:t>
            </w:r>
          </w:p>
          <w:p w14:paraId="64BC7639" w14:textId="79064F1A" w:rsidR="00C82377" w:rsidRPr="00C82377" w:rsidRDefault="00C82377" w:rsidP="00C82377">
            <w:pPr>
              <w:rPr>
                <w:sz w:val="20"/>
                <w:szCs w:val="20"/>
                <w:lang w:val="de-DE"/>
              </w:rPr>
            </w:pPr>
            <w:r w:rsidRPr="00C82377">
              <w:rPr>
                <w:sz w:val="20"/>
                <w:szCs w:val="20"/>
                <w:lang w:val="de-DE"/>
              </w:rPr>
              <w:t>Male: 4</w:t>
            </w:r>
            <w:r>
              <w:rPr>
                <w:sz w:val="20"/>
                <w:szCs w:val="20"/>
                <w:lang w:val="en-AT"/>
              </w:rPr>
              <w:t>5</w:t>
            </w:r>
            <w:r w:rsidRPr="00C82377">
              <w:rPr>
                <w:sz w:val="20"/>
                <w:szCs w:val="20"/>
                <w:lang w:val="de-DE"/>
              </w:rPr>
              <w:t>%</w:t>
            </w:r>
          </w:p>
          <w:p w14:paraId="64E26AE2" w14:textId="77777777" w:rsidR="00C82377" w:rsidRDefault="00C82377" w:rsidP="00C82377">
            <w:pPr>
              <w:rPr>
                <w:sz w:val="20"/>
                <w:szCs w:val="20"/>
                <w:lang w:val="de-DE"/>
              </w:rPr>
            </w:pPr>
            <w:r w:rsidRPr="00C82377">
              <w:rPr>
                <w:sz w:val="20"/>
                <w:szCs w:val="20"/>
                <w:lang w:val="de-DE"/>
              </w:rPr>
              <w:t xml:space="preserve">Female: </w:t>
            </w:r>
            <w:r>
              <w:rPr>
                <w:sz w:val="20"/>
                <w:szCs w:val="20"/>
                <w:lang w:val="en-AT"/>
              </w:rPr>
              <w:t>55</w:t>
            </w:r>
            <w:r w:rsidRPr="00C82377">
              <w:rPr>
                <w:sz w:val="20"/>
                <w:szCs w:val="20"/>
                <w:lang w:val="de-DE"/>
              </w:rPr>
              <w:t>%</w:t>
            </w:r>
          </w:p>
          <w:p w14:paraId="3156A317" w14:textId="404877CE" w:rsidR="00C82377" w:rsidRPr="00E80857" w:rsidRDefault="00C82377" w:rsidP="00C82377">
            <w:pPr>
              <w:rPr>
                <w:sz w:val="20"/>
                <w:szCs w:val="20"/>
                <w:lang w:val="de-DE"/>
              </w:rPr>
            </w:pPr>
            <w:r w:rsidRPr="00C82377">
              <w:rPr>
                <w:sz w:val="20"/>
                <w:szCs w:val="20"/>
                <w:lang w:val="de-DE"/>
              </w:rPr>
              <w:t>(updated 20</w:t>
            </w:r>
            <w:r>
              <w:rPr>
                <w:sz w:val="20"/>
                <w:szCs w:val="20"/>
                <w:lang w:val="en-AT"/>
              </w:rPr>
              <w:t>19</w:t>
            </w:r>
            <w:r w:rsidRPr="00C82377">
              <w:rPr>
                <w:sz w:val="20"/>
                <w:szCs w:val="20"/>
                <w:lang w:val="de-DE"/>
              </w:rPr>
              <w:t>)</w:t>
            </w:r>
          </w:p>
        </w:tc>
        <w:tc>
          <w:tcPr>
            <w:tcW w:w="1610" w:type="dxa"/>
            <w:shd w:val="clear" w:color="auto" w:fill="auto"/>
          </w:tcPr>
          <w:p w14:paraId="1B1EDF9E" w14:textId="425C9978" w:rsidR="00C82377" w:rsidRPr="00E36D97" w:rsidRDefault="00C82377" w:rsidP="00C82377">
            <w:pPr>
              <w:rPr>
                <w:sz w:val="20"/>
                <w:szCs w:val="20"/>
              </w:rPr>
            </w:pPr>
            <w:r w:rsidRPr="00E36D97">
              <w:rPr>
                <w:sz w:val="20"/>
                <w:szCs w:val="20"/>
              </w:rPr>
              <w:t>Public</w:t>
            </w:r>
            <w:r w:rsidR="00E36D97" w:rsidRPr="00E36D97">
              <w:rPr>
                <w:sz w:val="20"/>
                <w:szCs w:val="20"/>
                <w:lang w:val="en-AT"/>
              </w:rPr>
              <w:t xml:space="preserve"> hospitals</w:t>
            </w:r>
            <w:r w:rsidRPr="00E36D97">
              <w:rPr>
                <w:sz w:val="20"/>
                <w:szCs w:val="20"/>
              </w:rPr>
              <w:t xml:space="preserve">: </w:t>
            </w:r>
            <w:r w:rsidR="00E36D97" w:rsidRPr="00E36D97">
              <w:rPr>
                <w:sz w:val="20"/>
                <w:szCs w:val="20"/>
                <w:lang w:val="en-AT"/>
              </w:rPr>
              <w:t>36</w:t>
            </w:r>
            <w:r w:rsidRPr="00E36D97">
              <w:rPr>
                <w:sz w:val="20"/>
                <w:szCs w:val="20"/>
              </w:rPr>
              <w:t>%</w:t>
            </w:r>
          </w:p>
          <w:p w14:paraId="0A75818D" w14:textId="4D8456DC" w:rsidR="00C82377" w:rsidRPr="00E36D97" w:rsidRDefault="00C82377" w:rsidP="00C82377">
            <w:pPr>
              <w:rPr>
                <w:sz w:val="20"/>
                <w:szCs w:val="20"/>
              </w:rPr>
            </w:pPr>
            <w:r w:rsidRPr="00E36D97">
              <w:rPr>
                <w:sz w:val="20"/>
                <w:szCs w:val="20"/>
              </w:rPr>
              <w:t xml:space="preserve">Universities:  </w:t>
            </w:r>
            <w:r w:rsidR="00E36D97" w:rsidRPr="00E36D97">
              <w:rPr>
                <w:sz w:val="20"/>
                <w:szCs w:val="20"/>
                <w:lang w:val="en-AT"/>
              </w:rPr>
              <w:t>36</w:t>
            </w:r>
            <w:r w:rsidRPr="00E36D97">
              <w:rPr>
                <w:sz w:val="20"/>
                <w:szCs w:val="20"/>
              </w:rPr>
              <w:t>%</w:t>
            </w:r>
          </w:p>
          <w:p w14:paraId="58F7A6D5" w14:textId="569898BD" w:rsidR="00C82377" w:rsidRPr="00E36D97" w:rsidRDefault="00C82377" w:rsidP="00C82377">
            <w:pPr>
              <w:rPr>
                <w:sz w:val="20"/>
                <w:szCs w:val="20"/>
              </w:rPr>
            </w:pPr>
            <w:r w:rsidRPr="00E36D97">
              <w:rPr>
                <w:sz w:val="20"/>
                <w:szCs w:val="20"/>
              </w:rPr>
              <w:t xml:space="preserve">Private practice: </w:t>
            </w:r>
            <w:r w:rsidR="00E36D97" w:rsidRPr="00E36D97">
              <w:rPr>
                <w:sz w:val="20"/>
                <w:szCs w:val="20"/>
                <w:lang w:val="en-AT"/>
              </w:rPr>
              <w:t>28</w:t>
            </w:r>
            <w:r w:rsidRPr="00E36D97">
              <w:rPr>
                <w:sz w:val="20"/>
                <w:szCs w:val="20"/>
              </w:rPr>
              <w:t>%</w:t>
            </w:r>
          </w:p>
          <w:p w14:paraId="63BB72EF" w14:textId="4666D8B2" w:rsidR="000D2530" w:rsidRPr="00E80857" w:rsidRDefault="00C82377" w:rsidP="00C82377">
            <w:pPr>
              <w:rPr>
                <w:sz w:val="20"/>
                <w:szCs w:val="20"/>
                <w:lang w:val="de-DE"/>
              </w:rPr>
            </w:pPr>
            <w:r w:rsidRPr="00E36D97">
              <w:rPr>
                <w:sz w:val="20"/>
                <w:szCs w:val="20"/>
                <w:lang w:val="de-DE"/>
              </w:rPr>
              <w:t>(updated 20</w:t>
            </w:r>
            <w:r w:rsidRPr="00E36D97">
              <w:rPr>
                <w:sz w:val="20"/>
                <w:szCs w:val="20"/>
                <w:lang w:val="en-AT"/>
              </w:rPr>
              <w:t>19</w:t>
            </w:r>
            <w:r w:rsidRPr="00E36D97">
              <w:rPr>
                <w:sz w:val="20"/>
                <w:szCs w:val="20"/>
                <w:lang w:val="de-DE"/>
              </w:rPr>
              <w:t>)</w:t>
            </w:r>
          </w:p>
        </w:tc>
        <w:tc>
          <w:tcPr>
            <w:tcW w:w="2186" w:type="dxa"/>
            <w:shd w:val="clear" w:color="auto" w:fill="auto"/>
          </w:tcPr>
          <w:p w14:paraId="71224EEF" w14:textId="0B89B49E" w:rsidR="00C82377" w:rsidRPr="00E36D97" w:rsidRDefault="00C82377" w:rsidP="00C82377">
            <w:pPr>
              <w:rPr>
                <w:sz w:val="20"/>
                <w:szCs w:val="20"/>
              </w:rPr>
            </w:pPr>
            <w:r w:rsidRPr="00E36D97">
              <w:rPr>
                <w:sz w:val="20"/>
                <w:szCs w:val="20"/>
              </w:rPr>
              <w:t xml:space="preserve">25-35 years: </w:t>
            </w:r>
            <w:r>
              <w:rPr>
                <w:sz w:val="20"/>
                <w:szCs w:val="20"/>
                <w:lang w:val="en-AT"/>
              </w:rPr>
              <w:t>27</w:t>
            </w:r>
            <w:r w:rsidRPr="00E36D97">
              <w:rPr>
                <w:sz w:val="20"/>
                <w:szCs w:val="20"/>
              </w:rPr>
              <w:t>%</w:t>
            </w:r>
          </w:p>
          <w:p w14:paraId="4C3B2B39" w14:textId="1A05AF4A" w:rsidR="00C82377" w:rsidRPr="00E36D97" w:rsidRDefault="00C82377" w:rsidP="00C82377">
            <w:pPr>
              <w:rPr>
                <w:sz w:val="20"/>
                <w:szCs w:val="20"/>
              </w:rPr>
            </w:pPr>
            <w:r w:rsidRPr="00E36D97">
              <w:rPr>
                <w:sz w:val="20"/>
                <w:szCs w:val="20"/>
              </w:rPr>
              <w:t xml:space="preserve">36-45 years: </w:t>
            </w:r>
            <w:r>
              <w:rPr>
                <w:sz w:val="20"/>
                <w:szCs w:val="20"/>
                <w:lang w:val="en-AT"/>
              </w:rPr>
              <w:t>23</w:t>
            </w:r>
            <w:r w:rsidRPr="00E36D97">
              <w:rPr>
                <w:sz w:val="20"/>
                <w:szCs w:val="20"/>
              </w:rPr>
              <w:t>%</w:t>
            </w:r>
          </w:p>
          <w:p w14:paraId="14F6020D" w14:textId="2CC8FF92" w:rsidR="00C82377" w:rsidRPr="00E36D97" w:rsidRDefault="00C82377" w:rsidP="00C82377">
            <w:pPr>
              <w:rPr>
                <w:sz w:val="20"/>
                <w:szCs w:val="20"/>
              </w:rPr>
            </w:pPr>
            <w:r w:rsidRPr="00E36D97">
              <w:rPr>
                <w:sz w:val="20"/>
                <w:szCs w:val="20"/>
              </w:rPr>
              <w:t>46-55 years: 3</w:t>
            </w:r>
            <w:r>
              <w:rPr>
                <w:sz w:val="20"/>
                <w:szCs w:val="20"/>
                <w:lang w:val="en-AT"/>
              </w:rPr>
              <w:t>8</w:t>
            </w:r>
            <w:r w:rsidRPr="00E36D97">
              <w:rPr>
                <w:sz w:val="20"/>
                <w:szCs w:val="20"/>
              </w:rPr>
              <w:t>%</w:t>
            </w:r>
          </w:p>
          <w:p w14:paraId="5C557F3C" w14:textId="77777777" w:rsidR="000D2530" w:rsidRPr="00E36D97" w:rsidRDefault="00C82377" w:rsidP="00C82377">
            <w:pPr>
              <w:rPr>
                <w:sz w:val="20"/>
                <w:szCs w:val="20"/>
              </w:rPr>
            </w:pPr>
            <w:r w:rsidRPr="00E36D97">
              <w:rPr>
                <w:sz w:val="20"/>
                <w:szCs w:val="20"/>
              </w:rPr>
              <w:t xml:space="preserve">&gt;55 years: </w:t>
            </w:r>
            <w:r>
              <w:rPr>
                <w:sz w:val="20"/>
                <w:szCs w:val="20"/>
                <w:lang w:val="en-AT"/>
              </w:rPr>
              <w:t>12</w:t>
            </w:r>
            <w:r w:rsidRPr="00E36D97">
              <w:rPr>
                <w:sz w:val="20"/>
                <w:szCs w:val="20"/>
              </w:rPr>
              <w:t>%</w:t>
            </w:r>
          </w:p>
          <w:p w14:paraId="7A56402E" w14:textId="3728FD6B" w:rsidR="00C82377" w:rsidRPr="00C82377" w:rsidRDefault="00C82377" w:rsidP="00C82377">
            <w:pPr>
              <w:rPr>
                <w:sz w:val="20"/>
                <w:szCs w:val="20"/>
                <w:lang w:val="en-AT"/>
              </w:rPr>
            </w:pPr>
            <w:r w:rsidRPr="00E36D97">
              <w:rPr>
                <w:sz w:val="20"/>
                <w:szCs w:val="20"/>
              </w:rPr>
              <w:t>Retirement age: 6</w:t>
            </w:r>
            <w:r>
              <w:rPr>
                <w:sz w:val="20"/>
                <w:szCs w:val="20"/>
                <w:lang w:val="en-AT"/>
              </w:rPr>
              <w:t>8</w:t>
            </w:r>
          </w:p>
          <w:p w14:paraId="293522E7" w14:textId="59E927D6" w:rsidR="00C82377" w:rsidRPr="00E80857" w:rsidRDefault="00C82377" w:rsidP="00C82377">
            <w:pPr>
              <w:rPr>
                <w:sz w:val="20"/>
                <w:szCs w:val="20"/>
                <w:lang w:val="de-DE"/>
              </w:rPr>
            </w:pPr>
            <w:r w:rsidRPr="00C82377">
              <w:rPr>
                <w:sz w:val="20"/>
                <w:szCs w:val="20"/>
                <w:lang w:val="de-DE"/>
              </w:rPr>
              <w:t>(updated 2019).</w:t>
            </w:r>
          </w:p>
        </w:tc>
        <w:tc>
          <w:tcPr>
            <w:tcW w:w="1929" w:type="dxa"/>
            <w:shd w:val="clear" w:color="auto" w:fill="auto"/>
          </w:tcPr>
          <w:p w14:paraId="6F6DFCDE" w14:textId="4531FE02" w:rsidR="000D2530" w:rsidRDefault="00C82377">
            <w:pPr>
              <w:rPr>
                <w:sz w:val="20"/>
                <w:szCs w:val="20"/>
              </w:rPr>
            </w:pPr>
            <w:r w:rsidRPr="00C82377">
              <w:rPr>
                <w:sz w:val="20"/>
                <w:szCs w:val="20"/>
              </w:rPr>
              <w:t>N° of residents:</w:t>
            </w:r>
            <w:r>
              <w:rPr>
                <w:sz w:val="20"/>
                <w:szCs w:val="20"/>
                <w:lang w:val="en-AT"/>
              </w:rPr>
              <w:t xml:space="preserve"> </w:t>
            </w:r>
            <w:r w:rsidRPr="00C82377">
              <w:rPr>
                <w:sz w:val="20"/>
                <w:szCs w:val="20"/>
              </w:rPr>
              <w:t>about 120</w:t>
            </w:r>
          </w:p>
          <w:p w14:paraId="348B781F" w14:textId="208E636F" w:rsidR="00C82377" w:rsidRPr="00C82377" w:rsidRDefault="00C82377" w:rsidP="00C82377">
            <w:pPr>
              <w:rPr>
                <w:sz w:val="20"/>
                <w:szCs w:val="20"/>
              </w:rPr>
            </w:pPr>
            <w:r w:rsidRPr="00C82377">
              <w:rPr>
                <w:sz w:val="20"/>
                <w:szCs w:val="20"/>
              </w:rPr>
              <w:t>Male: 4</w:t>
            </w:r>
            <w:r>
              <w:rPr>
                <w:sz w:val="20"/>
                <w:szCs w:val="20"/>
                <w:lang w:val="en-AT"/>
              </w:rPr>
              <w:t>4</w:t>
            </w:r>
            <w:r w:rsidRPr="00C82377">
              <w:rPr>
                <w:sz w:val="20"/>
                <w:szCs w:val="20"/>
              </w:rPr>
              <w:t>%</w:t>
            </w:r>
          </w:p>
          <w:p w14:paraId="29EA72B6" w14:textId="1359364C" w:rsidR="00C82377" w:rsidRPr="00C82377" w:rsidRDefault="00C82377" w:rsidP="00C82377">
            <w:pPr>
              <w:rPr>
                <w:sz w:val="20"/>
                <w:szCs w:val="20"/>
              </w:rPr>
            </w:pPr>
            <w:r w:rsidRPr="00C82377">
              <w:rPr>
                <w:sz w:val="20"/>
                <w:szCs w:val="20"/>
              </w:rPr>
              <w:t xml:space="preserve">Female: </w:t>
            </w:r>
            <w:r>
              <w:rPr>
                <w:sz w:val="20"/>
                <w:szCs w:val="20"/>
                <w:lang w:val="en-AT"/>
              </w:rPr>
              <w:t>56</w:t>
            </w:r>
            <w:r w:rsidRPr="00C82377">
              <w:rPr>
                <w:sz w:val="20"/>
                <w:szCs w:val="20"/>
              </w:rPr>
              <w:t>%</w:t>
            </w:r>
          </w:p>
          <w:p w14:paraId="7688B6DB" w14:textId="008A0074" w:rsidR="00C82377" w:rsidRPr="00C82377" w:rsidRDefault="00C82377">
            <w:pPr>
              <w:rPr>
                <w:sz w:val="20"/>
                <w:szCs w:val="20"/>
              </w:rPr>
            </w:pPr>
            <w:r w:rsidRPr="00C82377">
              <w:rPr>
                <w:sz w:val="20"/>
                <w:szCs w:val="20"/>
              </w:rPr>
              <w:t>(updated 2019).</w:t>
            </w:r>
          </w:p>
        </w:tc>
        <w:tc>
          <w:tcPr>
            <w:tcW w:w="1807" w:type="dxa"/>
            <w:shd w:val="clear" w:color="auto" w:fill="auto"/>
          </w:tcPr>
          <w:p w14:paraId="75DBDF93" w14:textId="38AD3019" w:rsidR="000D2530" w:rsidRPr="00C82377" w:rsidRDefault="00C82377">
            <w:pPr>
              <w:rPr>
                <w:sz w:val="20"/>
                <w:szCs w:val="20"/>
              </w:rPr>
            </w:pPr>
            <w:r w:rsidRPr="00C82377">
              <w:rPr>
                <w:sz w:val="20"/>
                <w:szCs w:val="20"/>
              </w:rPr>
              <w:t>Not available</w:t>
            </w:r>
          </w:p>
        </w:tc>
        <w:tc>
          <w:tcPr>
            <w:tcW w:w="1651" w:type="dxa"/>
            <w:shd w:val="clear" w:color="auto" w:fill="auto"/>
          </w:tcPr>
          <w:p w14:paraId="0F1CF986" w14:textId="16BD4710" w:rsidR="000D2530" w:rsidRPr="00C82377" w:rsidRDefault="00C82377">
            <w:pPr>
              <w:rPr>
                <w:sz w:val="20"/>
                <w:szCs w:val="20"/>
              </w:rPr>
            </w:pPr>
            <w:r w:rsidRPr="00C82377">
              <w:rPr>
                <w:sz w:val="20"/>
                <w:szCs w:val="20"/>
              </w:rPr>
              <w:t>1</w:t>
            </w:r>
            <w:r>
              <w:rPr>
                <w:sz w:val="20"/>
                <w:szCs w:val="20"/>
                <w:lang w:val="en-AT"/>
              </w:rPr>
              <w:t>0</w:t>
            </w:r>
            <w:r w:rsidRPr="00C82377">
              <w:rPr>
                <w:sz w:val="20"/>
                <w:szCs w:val="20"/>
              </w:rPr>
              <w:t>% (updated 201</w:t>
            </w:r>
            <w:r>
              <w:rPr>
                <w:sz w:val="20"/>
                <w:szCs w:val="20"/>
                <w:lang w:val="en-AT"/>
              </w:rPr>
              <w:t>9</w:t>
            </w:r>
            <w:r w:rsidRPr="00C82377">
              <w:rPr>
                <w:sz w:val="20"/>
                <w:szCs w:val="20"/>
              </w:rPr>
              <w:t>)</w:t>
            </w:r>
          </w:p>
        </w:tc>
      </w:tr>
      <w:tr w:rsidR="000D2530" w:rsidRPr="004D777D" w14:paraId="2FE4987E" w14:textId="77777777" w:rsidTr="00295F70">
        <w:tc>
          <w:tcPr>
            <w:tcW w:w="1535" w:type="dxa"/>
            <w:shd w:val="clear" w:color="auto" w:fill="D9E2F3" w:themeFill="accent1" w:themeFillTint="33"/>
          </w:tcPr>
          <w:p w14:paraId="089F0FA8" w14:textId="77777777" w:rsidR="000D2530" w:rsidRDefault="000D2530">
            <w:pPr>
              <w:rPr>
                <w:b/>
                <w:sz w:val="20"/>
              </w:rPr>
            </w:pPr>
            <w:r>
              <w:rPr>
                <w:b/>
                <w:sz w:val="20"/>
              </w:rPr>
              <w:t>CROATIA</w:t>
            </w:r>
          </w:p>
          <w:p w14:paraId="3B555B0F" w14:textId="0D309914" w:rsidR="000D2530" w:rsidRPr="000D2530" w:rsidRDefault="000D2530">
            <w:pPr>
              <w:rPr>
                <w:b/>
                <w:sz w:val="20"/>
              </w:rPr>
            </w:pPr>
          </w:p>
        </w:tc>
        <w:tc>
          <w:tcPr>
            <w:tcW w:w="1711" w:type="dxa"/>
          </w:tcPr>
          <w:p w14:paraId="3FF00380" w14:textId="77777777" w:rsidR="000D2530" w:rsidRDefault="000D2530" w:rsidP="0016559C">
            <w:pPr>
              <w:rPr>
                <w:sz w:val="20"/>
                <w:szCs w:val="20"/>
              </w:rPr>
            </w:pPr>
            <w:r w:rsidRPr="000D2530">
              <w:rPr>
                <w:sz w:val="20"/>
                <w:szCs w:val="20"/>
              </w:rPr>
              <w:t>Croatian Society of Radiology</w:t>
            </w:r>
          </w:p>
          <w:p w14:paraId="1C0E58C8" w14:textId="1A531C66" w:rsidR="000D2530" w:rsidRPr="00BD1059" w:rsidRDefault="000D2530" w:rsidP="0016559C">
            <w:pPr>
              <w:rPr>
                <w:sz w:val="20"/>
                <w:szCs w:val="20"/>
              </w:rPr>
            </w:pPr>
            <w:r w:rsidRPr="00BD1059">
              <w:rPr>
                <w:sz w:val="20"/>
                <w:szCs w:val="20"/>
              </w:rPr>
              <w:t>Damir Miletić, damir.miletic@medri.unir.hr</w:t>
            </w:r>
          </w:p>
        </w:tc>
        <w:tc>
          <w:tcPr>
            <w:tcW w:w="1509" w:type="dxa"/>
            <w:shd w:val="clear" w:color="auto" w:fill="auto"/>
          </w:tcPr>
          <w:p w14:paraId="72058D43" w14:textId="6444D775" w:rsidR="000D2530" w:rsidRPr="000D2530" w:rsidRDefault="000D2530" w:rsidP="0016559C">
            <w:pPr>
              <w:rPr>
                <w:sz w:val="20"/>
                <w:szCs w:val="20"/>
              </w:rPr>
            </w:pPr>
            <w:r w:rsidRPr="000D2530">
              <w:rPr>
                <w:sz w:val="20"/>
                <w:szCs w:val="20"/>
              </w:rPr>
              <w:t>450</w:t>
            </w:r>
          </w:p>
          <w:p w14:paraId="7F466922" w14:textId="4F2D908C" w:rsidR="000D2530" w:rsidRPr="000D2530" w:rsidRDefault="000D2530" w:rsidP="0016559C">
            <w:pPr>
              <w:rPr>
                <w:sz w:val="20"/>
                <w:szCs w:val="20"/>
              </w:rPr>
            </w:pPr>
            <w:r w:rsidRPr="000D2530">
              <w:rPr>
                <w:sz w:val="20"/>
                <w:szCs w:val="20"/>
              </w:rPr>
              <w:t>Male: 40%</w:t>
            </w:r>
          </w:p>
          <w:p w14:paraId="2F9CCB1B" w14:textId="41245F38" w:rsidR="000D2530" w:rsidRDefault="000D2530" w:rsidP="0016559C">
            <w:pPr>
              <w:rPr>
                <w:sz w:val="20"/>
                <w:szCs w:val="20"/>
              </w:rPr>
            </w:pPr>
            <w:r w:rsidRPr="000D2530">
              <w:rPr>
                <w:sz w:val="20"/>
                <w:szCs w:val="20"/>
              </w:rPr>
              <w:t>Female: 60%</w:t>
            </w:r>
          </w:p>
          <w:p w14:paraId="2B65C1A2" w14:textId="6026EEC4" w:rsidR="00CA15EB" w:rsidRPr="00CA15EB" w:rsidRDefault="00CA15EB" w:rsidP="0016559C">
            <w:pPr>
              <w:rPr>
                <w:sz w:val="20"/>
                <w:szCs w:val="20"/>
                <w:lang w:val="en-AT"/>
              </w:rPr>
            </w:pPr>
            <w:r>
              <w:rPr>
                <w:sz w:val="20"/>
                <w:szCs w:val="20"/>
                <w:lang w:val="en-AT"/>
              </w:rPr>
              <w:t>(updated 2018)</w:t>
            </w:r>
          </w:p>
          <w:p w14:paraId="54932477" w14:textId="1BF71C4E" w:rsidR="000D2530" w:rsidRPr="000D2530" w:rsidRDefault="000D2530" w:rsidP="0016559C">
            <w:pPr>
              <w:rPr>
                <w:sz w:val="20"/>
                <w:szCs w:val="20"/>
              </w:rPr>
            </w:pPr>
          </w:p>
        </w:tc>
        <w:tc>
          <w:tcPr>
            <w:tcW w:w="1610" w:type="dxa"/>
            <w:shd w:val="clear" w:color="auto" w:fill="auto"/>
          </w:tcPr>
          <w:p w14:paraId="3B31291D" w14:textId="5B726C59" w:rsidR="000D2530" w:rsidRPr="000D2530" w:rsidRDefault="000D2530">
            <w:pPr>
              <w:rPr>
                <w:sz w:val="20"/>
                <w:szCs w:val="20"/>
              </w:rPr>
            </w:pPr>
            <w:r w:rsidRPr="000D2530">
              <w:rPr>
                <w:sz w:val="20"/>
                <w:szCs w:val="20"/>
              </w:rPr>
              <w:t>Public: 10%</w:t>
            </w:r>
          </w:p>
          <w:p w14:paraId="40B503E6" w14:textId="5BA7B888" w:rsidR="000D2530" w:rsidRPr="000D2530" w:rsidRDefault="000D2530">
            <w:pPr>
              <w:rPr>
                <w:sz w:val="20"/>
                <w:szCs w:val="20"/>
              </w:rPr>
            </w:pPr>
            <w:r w:rsidRPr="000D2530">
              <w:rPr>
                <w:sz w:val="20"/>
                <w:szCs w:val="20"/>
              </w:rPr>
              <w:t>Public Hospitals: 50%</w:t>
            </w:r>
          </w:p>
          <w:p w14:paraId="3796C66E" w14:textId="6CB58959" w:rsidR="000D2530" w:rsidRPr="000D2530" w:rsidRDefault="000D2530">
            <w:pPr>
              <w:rPr>
                <w:sz w:val="20"/>
                <w:szCs w:val="20"/>
              </w:rPr>
            </w:pPr>
            <w:r w:rsidRPr="000D2530">
              <w:rPr>
                <w:sz w:val="20"/>
                <w:szCs w:val="20"/>
              </w:rPr>
              <w:t>Universities:  25%</w:t>
            </w:r>
          </w:p>
          <w:p w14:paraId="0C8BA1BB" w14:textId="77777777" w:rsidR="000D2530" w:rsidRDefault="000D2530">
            <w:pPr>
              <w:rPr>
                <w:sz w:val="20"/>
                <w:szCs w:val="20"/>
              </w:rPr>
            </w:pPr>
            <w:r w:rsidRPr="000D2530">
              <w:rPr>
                <w:sz w:val="20"/>
                <w:szCs w:val="20"/>
              </w:rPr>
              <w:t>Private practice: 15%</w:t>
            </w:r>
          </w:p>
          <w:p w14:paraId="2BEAD727" w14:textId="1E8264F7" w:rsidR="00CA15EB" w:rsidRPr="00CA15EB" w:rsidRDefault="00CA15EB">
            <w:pPr>
              <w:rPr>
                <w:sz w:val="20"/>
                <w:szCs w:val="20"/>
                <w:lang w:val="en-AT"/>
              </w:rPr>
            </w:pPr>
            <w:r>
              <w:rPr>
                <w:sz w:val="20"/>
                <w:szCs w:val="20"/>
                <w:lang w:val="en-AT"/>
              </w:rPr>
              <w:t>(updated 2018)</w:t>
            </w:r>
          </w:p>
        </w:tc>
        <w:tc>
          <w:tcPr>
            <w:tcW w:w="2186" w:type="dxa"/>
            <w:shd w:val="clear" w:color="auto" w:fill="auto"/>
          </w:tcPr>
          <w:p w14:paraId="6B4CB88D" w14:textId="035E9A91" w:rsidR="000D2530" w:rsidRPr="00CA15EB" w:rsidRDefault="009513A6">
            <w:pPr>
              <w:rPr>
                <w:sz w:val="20"/>
                <w:szCs w:val="20"/>
                <w:lang w:val="en-AT"/>
              </w:rPr>
            </w:pPr>
            <w:r>
              <w:rPr>
                <w:sz w:val="20"/>
                <w:szCs w:val="20"/>
                <w:lang w:val="en-AT"/>
              </w:rPr>
              <w:t>No</w:t>
            </w:r>
            <w:r w:rsidR="00CA15EB">
              <w:rPr>
                <w:sz w:val="20"/>
                <w:szCs w:val="20"/>
                <w:lang w:val="en-AT"/>
              </w:rPr>
              <w:t>t available</w:t>
            </w:r>
          </w:p>
        </w:tc>
        <w:tc>
          <w:tcPr>
            <w:tcW w:w="1929" w:type="dxa"/>
            <w:shd w:val="clear" w:color="auto" w:fill="auto"/>
          </w:tcPr>
          <w:p w14:paraId="172D2796" w14:textId="2DF098CC" w:rsidR="000D2530" w:rsidRPr="000D2530" w:rsidRDefault="000D2530">
            <w:pPr>
              <w:rPr>
                <w:sz w:val="20"/>
                <w:szCs w:val="20"/>
              </w:rPr>
            </w:pPr>
            <w:r w:rsidRPr="000D2530">
              <w:rPr>
                <w:sz w:val="20"/>
                <w:szCs w:val="20"/>
              </w:rPr>
              <w:t>N° of residents: 50</w:t>
            </w:r>
          </w:p>
          <w:p w14:paraId="14335548" w14:textId="2A5E29AE" w:rsidR="000D2530" w:rsidRPr="000D2530" w:rsidRDefault="000D2530">
            <w:pPr>
              <w:rPr>
                <w:sz w:val="20"/>
                <w:szCs w:val="20"/>
              </w:rPr>
            </w:pPr>
            <w:r w:rsidRPr="000D2530">
              <w:rPr>
                <w:sz w:val="20"/>
                <w:szCs w:val="20"/>
              </w:rPr>
              <w:t>Male: 40%</w:t>
            </w:r>
          </w:p>
          <w:p w14:paraId="335A2CB8" w14:textId="77777777" w:rsidR="000D2530" w:rsidRDefault="000D2530">
            <w:pPr>
              <w:rPr>
                <w:sz w:val="20"/>
                <w:szCs w:val="20"/>
              </w:rPr>
            </w:pPr>
            <w:r w:rsidRPr="000D2530">
              <w:rPr>
                <w:sz w:val="20"/>
                <w:szCs w:val="20"/>
              </w:rPr>
              <w:t>Female: 60%</w:t>
            </w:r>
          </w:p>
          <w:p w14:paraId="7950DAB4" w14:textId="69D3609C" w:rsidR="00CA15EB" w:rsidRPr="00CA15EB" w:rsidRDefault="00CA15EB">
            <w:pPr>
              <w:rPr>
                <w:sz w:val="20"/>
                <w:szCs w:val="20"/>
                <w:lang w:val="en-AT"/>
              </w:rPr>
            </w:pPr>
            <w:r>
              <w:rPr>
                <w:sz w:val="20"/>
                <w:szCs w:val="20"/>
                <w:lang w:val="en-AT"/>
              </w:rPr>
              <w:t>(updated 2018)</w:t>
            </w:r>
          </w:p>
        </w:tc>
        <w:tc>
          <w:tcPr>
            <w:tcW w:w="1807" w:type="dxa"/>
            <w:shd w:val="clear" w:color="auto" w:fill="auto"/>
          </w:tcPr>
          <w:p w14:paraId="2DE3115F" w14:textId="7A2BEF2C" w:rsidR="000D2530" w:rsidRPr="00CA15EB" w:rsidRDefault="00CA1DE5">
            <w:pPr>
              <w:rPr>
                <w:sz w:val="20"/>
                <w:szCs w:val="20"/>
                <w:lang w:val="en-AT"/>
              </w:rPr>
            </w:pPr>
            <w:r>
              <w:rPr>
                <w:sz w:val="20"/>
                <w:szCs w:val="20"/>
                <w:lang w:val="en-AT"/>
              </w:rPr>
              <w:t>N</w:t>
            </w:r>
            <w:r w:rsidR="000D2530" w:rsidRPr="007508F2">
              <w:rPr>
                <w:sz w:val="20"/>
                <w:szCs w:val="20"/>
                <w:lang w:val="de-DE"/>
              </w:rPr>
              <w:t>o</w:t>
            </w:r>
            <w:r w:rsidR="00CA15EB">
              <w:rPr>
                <w:sz w:val="20"/>
                <w:szCs w:val="20"/>
                <w:lang w:val="en-AT"/>
              </w:rPr>
              <w:t>t available</w:t>
            </w:r>
          </w:p>
        </w:tc>
        <w:tc>
          <w:tcPr>
            <w:tcW w:w="1651" w:type="dxa"/>
            <w:shd w:val="clear" w:color="auto" w:fill="auto"/>
          </w:tcPr>
          <w:p w14:paraId="7B1E253A" w14:textId="65DADC14" w:rsidR="000D2530" w:rsidRPr="00CA15EB" w:rsidRDefault="000D2530">
            <w:pPr>
              <w:rPr>
                <w:sz w:val="20"/>
                <w:szCs w:val="20"/>
                <w:lang w:val="en-AT"/>
              </w:rPr>
            </w:pPr>
            <w:r>
              <w:rPr>
                <w:sz w:val="20"/>
                <w:szCs w:val="20"/>
                <w:lang w:val="de-DE"/>
              </w:rPr>
              <w:t>1%</w:t>
            </w:r>
            <w:r w:rsidR="00CA15EB">
              <w:rPr>
                <w:sz w:val="20"/>
                <w:szCs w:val="20"/>
                <w:lang w:val="en-AT"/>
              </w:rPr>
              <w:t xml:space="preserve"> (updated 2018)</w:t>
            </w:r>
          </w:p>
        </w:tc>
      </w:tr>
      <w:tr w:rsidR="000D2530" w:rsidRPr="005A5675" w14:paraId="1CDED55B" w14:textId="77777777" w:rsidTr="00295F70">
        <w:tc>
          <w:tcPr>
            <w:tcW w:w="1535" w:type="dxa"/>
            <w:shd w:val="clear" w:color="auto" w:fill="D9E2F3" w:themeFill="accent1" w:themeFillTint="33"/>
          </w:tcPr>
          <w:p w14:paraId="0D09BC8A" w14:textId="56D998CF" w:rsidR="000D2530" w:rsidRPr="0042644D" w:rsidRDefault="000D2530">
            <w:pPr>
              <w:rPr>
                <w:b/>
                <w:sz w:val="20"/>
              </w:rPr>
            </w:pPr>
            <w:r>
              <w:rPr>
                <w:b/>
                <w:sz w:val="20"/>
              </w:rPr>
              <w:t>CYPRUS</w:t>
            </w:r>
          </w:p>
        </w:tc>
        <w:tc>
          <w:tcPr>
            <w:tcW w:w="1711" w:type="dxa"/>
          </w:tcPr>
          <w:p w14:paraId="78454ABE" w14:textId="28E361EA" w:rsidR="000D2530" w:rsidRDefault="005A5675" w:rsidP="0016559C">
            <w:pPr>
              <w:rPr>
                <w:sz w:val="20"/>
                <w:szCs w:val="20"/>
              </w:rPr>
            </w:pPr>
            <w:r w:rsidRPr="005A5675">
              <w:rPr>
                <w:sz w:val="20"/>
                <w:szCs w:val="20"/>
              </w:rPr>
              <w:t>Radiological Society of Cyprus</w:t>
            </w:r>
          </w:p>
          <w:p w14:paraId="36300B86" w14:textId="149EDF4D" w:rsidR="005A5675" w:rsidRPr="003C2635" w:rsidRDefault="005A5675" w:rsidP="0016559C">
            <w:pPr>
              <w:rPr>
                <w:sz w:val="20"/>
                <w:szCs w:val="20"/>
              </w:rPr>
            </w:pPr>
            <w:r w:rsidRPr="003C2635">
              <w:rPr>
                <w:sz w:val="20"/>
                <w:szCs w:val="20"/>
              </w:rPr>
              <w:t xml:space="preserve">Dr Eleni </w:t>
            </w:r>
            <w:proofErr w:type="spellStart"/>
            <w:r w:rsidRPr="003C2635">
              <w:rPr>
                <w:sz w:val="20"/>
                <w:szCs w:val="20"/>
              </w:rPr>
              <w:t>Eracleous</w:t>
            </w:r>
            <w:proofErr w:type="spellEnd"/>
            <w:r w:rsidRPr="003C2635">
              <w:rPr>
                <w:sz w:val="20"/>
                <w:szCs w:val="20"/>
              </w:rPr>
              <w:t xml:space="preserve"> elenerac@gmail.com</w:t>
            </w:r>
          </w:p>
          <w:p w14:paraId="18D095EF" w14:textId="3B599F69" w:rsidR="002C40A8" w:rsidRPr="003C2635" w:rsidRDefault="002C40A8" w:rsidP="0016559C">
            <w:pPr>
              <w:rPr>
                <w:sz w:val="20"/>
                <w:szCs w:val="20"/>
              </w:rPr>
            </w:pPr>
          </w:p>
        </w:tc>
        <w:tc>
          <w:tcPr>
            <w:tcW w:w="1509" w:type="dxa"/>
            <w:shd w:val="clear" w:color="auto" w:fill="auto"/>
          </w:tcPr>
          <w:p w14:paraId="042EA17A" w14:textId="3E1557C0" w:rsidR="000D2530" w:rsidRPr="003C2635" w:rsidRDefault="005A5675" w:rsidP="0016559C">
            <w:pPr>
              <w:rPr>
                <w:sz w:val="20"/>
                <w:szCs w:val="20"/>
                <w:lang w:val="en-AT"/>
              </w:rPr>
            </w:pPr>
            <w:r w:rsidRPr="003C2635">
              <w:rPr>
                <w:sz w:val="20"/>
                <w:szCs w:val="20"/>
              </w:rPr>
              <w:t>62</w:t>
            </w:r>
            <w:r w:rsidR="003C2635">
              <w:rPr>
                <w:sz w:val="20"/>
                <w:szCs w:val="20"/>
                <w:lang w:val="en-AT"/>
              </w:rPr>
              <w:t xml:space="preserve"> (updated 2019)</w:t>
            </w:r>
          </w:p>
          <w:p w14:paraId="7DBD898F" w14:textId="2E1F8AF4" w:rsidR="005A5675" w:rsidRPr="003C2635" w:rsidRDefault="005A5675" w:rsidP="005A5675">
            <w:pPr>
              <w:rPr>
                <w:sz w:val="20"/>
                <w:szCs w:val="20"/>
              </w:rPr>
            </w:pPr>
            <w:r w:rsidRPr="003C2635">
              <w:rPr>
                <w:sz w:val="20"/>
                <w:szCs w:val="20"/>
              </w:rPr>
              <w:t xml:space="preserve">Male: </w:t>
            </w:r>
            <w:r>
              <w:rPr>
                <w:sz w:val="20"/>
                <w:szCs w:val="20"/>
                <w:lang w:val="en-AT"/>
              </w:rPr>
              <w:t>64,5</w:t>
            </w:r>
            <w:r w:rsidRPr="003C2635">
              <w:rPr>
                <w:sz w:val="20"/>
                <w:szCs w:val="20"/>
              </w:rPr>
              <w:t>%</w:t>
            </w:r>
          </w:p>
          <w:p w14:paraId="64B4A9EF" w14:textId="4EE4B3E2" w:rsidR="005A5675" w:rsidRPr="003C2635" w:rsidRDefault="005A5675" w:rsidP="005A5675">
            <w:pPr>
              <w:rPr>
                <w:sz w:val="20"/>
                <w:szCs w:val="20"/>
              </w:rPr>
            </w:pPr>
            <w:r w:rsidRPr="003C2635">
              <w:rPr>
                <w:sz w:val="20"/>
                <w:szCs w:val="20"/>
              </w:rPr>
              <w:t xml:space="preserve">Female: </w:t>
            </w:r>
            <w:r>
              <w:rPr>
                <w:sz w:val="20"/>
                <w:szCs w:val="20"/>
                <w:lang w:val="en-AT"/>
              </w:rPr>
              <w:t>35,5</w:t>
            </w:r>
            <w:r w:rsidRPr="003C2635">
              <w:rPr>
                <w:sz w:val="20"/>
                <w:szCs w:val="20"/>
              </w:rPr>
              <w:t>%</w:t>
            </w:r>
          </w:p>
          <w:p w14:paraId="4992A1C5" w14:textId="5EC6225F" w:rsidR="005A5675" w:rsidRPr="00295F70" w:rsidRDefault="00295F70" w:rsidP="0016559C">
            <w:pPr>
              <w:rPr>
                <w:sz w:val="20"/>
                <w:szCs w:val="20"/>
              </w:rPr>
            </w:pPr>
            <w:r>
              <w:rPr>
                <w:sz w:val="20"/>
                <w:szCs w:val="20"/>
                <w:lang w:val="en-AT"/>
              </w:rPr>
              <w:t>A</w:t>
            </w:r>
            <w:r w:rsidR="003C2635">
              <w:rPr>
                <w:sz w:val="20"/>
                <w:szCs w:val="20"/>
                <w:lang w:val="en-AT"/>
              </w:rPr>
              <w:t xml:space="preserve"> new</w:t>
            </w:r>
            <w:r w:rsidR="005A5675" w:rsidRPr="005A5675">
              <w:rPr>
                <w:sz w:val="20"/>
                <w:szCs w:val="20"/>
              </w:rPr>
              <w:t xml:space="preserve"> National </w:t>
            </w:r>
            <w:r w:rsidR="003C2635">
              <w:rPr>
                <w:sz w:val="20"/>
                <w:szCs w:val="20"/>
                <w:lang w:val="en-AT"/>
              </w:rPr>
              <w:t>H</w:t>
            </w:r>
            <w:proofErr w:type="spellStart"/>
            <w:r w:rsidR="005A5675" w:rsidRPr="005A5675">
              <w:rPr>
                <w:sz w:val="20"/>
                <w:szCs w:val="20"/>
              </w:rPr>
              <w:t>ealth</w:t>
            </w:r>
            <w:proofErr w:type="spellEnd"/>
            <w:r w:rsidR="005A5675" w:rsidRPr="005A5675">
              <w:rPr>
                <w:sz w:val="20"/>
                <w:szCs w:val="20"/>
              </w:rPr>
              <w:t xml:space="preserve"> System </w:t>
            </w:r>
            <w:r>
              <w:rPr>
                <w:sz w:val="20"/>
                <w:szCs w:val="20"/>
                <w:lang w:val="en-AT"/>
              </w:rPr>
              <w:t xml:space="preserve">was introduced </w:t>
            </w:r>
            <w:r w:rsidR="003C2635">
              <w:rPr>
                <w:sz w:val="20"/>
                <w:szCs w:val="20"/>
                <w:lang w:val="en-AT"/>
              </w:rPr>
              <w:t>in 2019</w:t>
            </w:r>
            <w:r w:rsidR="005A5675" w:rsidRPr="005A5675">
              <w:rPr>
                <w:sz w:val="20"/>
                <w:szCs w:val="20"/>
              </w:rPr>
              <w:t xml:space="preserve">. A significant number of </w:t>
            </w:r>
            <w:r w:rsidR="003C2635" w:rsidRPr="005A5675">
              <w:rPr>
                <w:sz w:val="20"/>
                <w:szCs w:val="20"/>
              </w:rPr>
              <w:t>radiologists</w:t>
            </w:r>
            <w:r w:rsidR="005A5675" w:rsidRPr="005A5675">
              <w:rPr>
                <w:sz w:val="20"/>
                <w:szCs w:val="20"/>
              </w:rPr>
              <w:t xml:space="preserve"> have recently moved to Cyprus from abroad. In </w:t>
            </w:r>
            <w:r w:rsidR="005A5675" w:rsidRPr="005A5675">
              <w:rPr>
                <w:sz w:val="20"/>
                <w:szCs w:val="20"/>
              </w:rPr>
              <w:lastRenderedPageBreak/>
              <w:t>occupied</w:t>
            </w:r>
            <w:r w:rsidR="003C2635">
              <w:rPr>
                <w:sz w:val="20"/>
                <w:szCs w:val="20"/>
                <w:lang w:val="en-AT"/>
              </w:rPr>
              <w:t xml:space="preserve"> </w:t>
            </w:r>
            <w:r w:rsidR="005A5675" w:rsidRPr="005A5675">
              <w:rPr>
                <w:sz w:val="20"/>
                <w:szCs w:val="20"/>
              </w:rPr>
              <w:t xml:space="preserve">North Cyprus there are about 20 </w:t>
            </w:r>
            <w:r w:rsidRPr="005A5675">
              <w:rPr>
                <w:sz w:val="20"/>
                <w:szCs w:val="20"/>
              </w:rPr>
              <w:t>radiologists</w:t>
            </w:r>
            <w:r w:rsidR="005A5675" w:rsidRPr="005A5675">
              <w:rPr>
                <w:sz w:val="20"/>
                <w:szCs w:val="20"/>
              </w:rPr>
              <w:t>, 12 men</w:t>
            </w:r>
            <w:r w:rsidR="003605D4">
              <w:rPr>
                <w:sz w:val="20"/>
                <w:szCs w:val="20"/>
                <w:lang w:val="en-AT"/>
              </w:rPr>
              <w:t xml:space="preserve">, </w:t>
            </w:r>
            <w:r w:rsidR="003C2635">
              <w:rPr>
                <w:sz w:val="20"/>
                <w:szCs w:val="20"/>
                <w:lang w:val="en-AT"/>
              </w:rPr>
              <w:t>8 women.</w:t>
            </w:r>
          </w:p>
        </w:tc>
        <w:tc>
          <w:tcPr>
            <w:tcW w:w="1610" w:type="dxa"/>
            <w:shd w:val="clear" w:color="auto" w:fill="auto"/>
          </w:tcPr>
          <w:p w14:paraId="5EC21837" w14:textId="3CDB48ED" w:rsidR="005A5675" w:rsidRDefault="005A5675">
            <w:pPr>
              <w:rPr>
                <w:sz w:val="20"/>
                <w:szCs w:val="20"/>
              </w:rPr>
            </w:pPr>
            <w:r w:rsidRPr="005A5675">
              <w:rPr>
                <w:sz w:val="20"/>
                <w:szCs w:val="20"/>
              </w:rPr>
              <w:lastRenderedPageBreak/>
              <w:t>Public Hospitals:</w:t>
            </w:r>
            <w:r>
              <w:rPr>
                <w:sz w:val="20"/>
                <w:szCs w:val="20"/>
                <w:lang w:val="en-AT"/>
              </w:rPr>
              <w:t xml:space="preserve"> </w:t>
            </w:r>
            <w:r w:rsidRPr="005A5675">
              <w:rPr>
                <w:sz w:val="20"/>
                <w:szCs w:val="20"/>
              </w:rPr>
              <w:t>27.4%</w:t>
            </w:r>
          </w:p>
          <w:p w14:paraId="32C07706" w14:textId="354938A6" w:rsidR="005A5675" w:rsidRDefault="005A5675">
            <w:pPr>
              <w:rPr>
                <w:sz w:val="20"/>
                <w:szCs w:val="20"/>
              </w:rPr>
            </w:pPr>
            <w:r w:rsidRPr="005A5675">
              <w:rPr>
                <w:sz w:val="20"/>
                <w:szCs w:val="20"/>
              </w:rPr>
              <w:t>Private practice: 72.6%</w:t>
            </w:r>
          </w:p>
          <w:p w14:paraId="71947F6F" w14:textId="3A943220" w:rsidR="005D5571" w:rsidRDefault="005D5571" w:rsidP="005D5571">
            <w:pPr>
              <w:rPr>
                <w:sz w:val="20"/>
                <w:szCs w:val="20"/>
                <w:lang w:val="en-AT"/>
              </w:rPr>
            </w:pPr>
            <w:r>
              <w:rPr>
                <w:sz w:val="20"/>
                <w:szCs w:val="20"/>
                <w:lang w:val="en-AT"/>
              </w:rPr>
              <w:t xml:space="preserve">On the overall number, around </w:t>
            </w:r>
            <w:r w:rsidRPr="005D5571">
              <w:rPr>
                <w:sz w:val="20"/>
                <w:szCs w:val="20"/>
              </w:rPr>
              <w:t>8%</w:t>
            </w:r>
            <w:r>
              <w:rPr>
                <w:sz w:val="20"/>
                <w:szCs w:val="20"/>
                <w:lang w:val="en-AT"/>
              </w:rPr>
              <w:t xml:space="preserve"> work in University. </w:t>
            </w:r>
          </w:p>
          <w:p w14:paraId="6253D11C" w14:textId="01B079D3" w:rsidR="00295F70" w:rsidRPr="005D5571" w:rsidRDefault="00295F70" w:rsidP="005D5571">
            <w:pPr>
              <w:rPr>
                <w:sz w:val="20"/>
                <w:szCs w:val="20"/>
                <w:lang w:val="en-AT"/>
              </w:rPr>
            </w:pPr>
            <w:r>
              <w:rPr>
                <w:sz w:val="20"/>
                <w:szCs w:val="20"/>
                <w:lang w:val="en-AT"/>
              </w:rPr>
              <w:t>Recently, t</w:t>
            </w:r>
            <w:r w:rsidRPr="00295F70">
              <w:rPr>
                <w:sz w:val="20"/>
                <w:szCs w:val="20"/>
                <w:lang w:val="en-AT"/>
              </w:rPr>
              <w:t>here has been a significant shift from public hospitals to private practice.</w:t>
            </w:r>
          </w:p>
          <w:p w14:paraId="550F1B82" w14:textId="68E9A707" w:rsidR="005D5571" w:rsidRPr="005D5571" w:rsidRDefault="005D5571">
            <w:pPr>
              <w:rPr>
                <w:sz w:val="20"/>
                <w:szCs w:val="20"/>
              </w:rPr>
            </w:pPr>
          </w:p>
          <w:p w14:paraId="1954DFC8" w14:textId="7232BBBC" w:rsidR="000D2530" w:rsidRPr="005A5675" w:rsidRDefault="000D2530">
            <w:pPr>
              <w:rPr>
                <w:sz w:val="20"/>
                <w:szCs w:val="20"/>
              </w:rPr>
            </w:pPr>
          </w:p>
        </w:tc>
        <w:tc>
          <w:tcPr>
            <w:tcW w:w="2186" w:type="dxa"/>
            <w:shd w:val="clear" w:color="auto" w:fill="auto"/>
          </w:tcPr>
          <w:p w14:paraId="0DD48ECA" w14:textId="4986C398" w:rsidR="00FD1D5E" w:rsidRPr="00FD1D5E" w:rsidRDefault="00FD1D5E" w:rsidP="00FD1D5E">
            <w:pPr>
              <w:rPr>
                <w:sz w:val="20"/>
                <w:szCs w:val="20"/>
              </w:rPr>
            </w:pPr>
            <w:r w:rsidRPr="00FD1D5E">
              <w:rPr>
                <w:sz w:val="20"/>
                <w:szCs w:val="20"/>
              </w:rPr>
              <w:lastRenderedPageBreak/>
              <w:t xml:space="preserve">25-35 years: </w:t>
            </w:r>
            <w:r>
              <w:rPr>
                <w:sz w:val="20"/>
                <w:szCs w:val="20"/>
                <w:lang w:val="en-AT"/>
              </w:rPr>
              <w:t>5</w:t>
            </w:r>
            <w:r w:rsidRPr="00FD1D5E">
              <w:rPr>
                <w:sz w:val="20"/>
                <w:szCs w:val="20"/>
              </w:rPr>
              <w:t>%</w:t>
            </w:r>
          </w:p>
          <w:p w14:paraId="2E7693BB" w14:textId="2217A100" w:rsidR="00FD1D5E" w:rsidRPr="00FD1D5E" w:rsidRDefault="00FD1D5E" w:rsidP="00FD1D5E">
            <w:pPr>
              <w:rPr>
                <w:sz w:val="20"/>
                <w:szCs w:val="20"/>
              </w:rPr>
            </w:pPr>
            <w:r w:rsidRPr="00FD1D5E">
              <w:rPr>
                <w:sz w:val="20"/>
                <w:szCs w:val="20"/>
              </w:rPr>
              <w:t xml:space="preserve">36-45 years: </w:t>
            </w:r>
            <w:r>
              <w:rPr>
                <w:sz w:val="20"/>
                <w:szCs w:val="20"/>
                <w:lang w:val="en-AT"/>
              </w:rPr>
              <w:t>45</w:t>
            </w:r>
            <w:r w:rsidRPr="00FD1D5E">
              <w:rPr>
                <w:sz w:val="20"/>
                <w:szCs w:val="20"/>
              </w:rPr>
              <w:t>%</w:t>
            </w:r>
          </w:p>
          <w:p w14:paraId="160E3731" w14:textId="2B83F2C6" w:rsidR="00FD1D5E" w:rsidRPr="00FD1D5E" w:rsidRDefault="00FD1D5E" w:rsidP="00FD1D5E">
            <w:pPr>
              <w:rPr>
                <w:sz w:val="20"/>
                <w:szCs w:val="20"/>
              </w:rPr>
            </w:pPr>
            <w:r w:rsidRPr="00FD1D5E">
              <w:rPr>
                <w:sz w:val="20"/>
                <w:szCs w:val="20"/>
              </w:rPr>
              <w:t>46-55 years: 3</w:t>
            </w:r>
            <w:r>
              <w:rPr>
                <w:sz w:val="20"/>
                <w:szCs w:val="20"/>
                <w:lang w:val="en-AT"/>
              </w:rPr>
              <w:t>0</w:t>
            </w:r>
            <w:r w:rsidRPr="00FD1D5E">
              <w:rPr>
                <w:sz w:val="20"/>
                <w:szCs w:val="20"/>
              </w:rPr>
              <w:t>%</w:t>
            </w:r>
          </w:p>
          <w:p w14:paraId="3A680681" w14:textId="500DE670" w:rsidR="00FD1D5E" w:rsidRDefault="00FD1D5E" w:rsidP="00FD1D5E">
            <w:pPr>
              <w:rPr>
                <w:sz w:val="20"/>
                <w:szCs w:val="20"/>
              </w:rPr>
            </w:pPr>
            <w:r w:rsidRPr="00FD1D5E">
              <w:rPr>
                <w:sz w:val="20"/>
                <w:szCs w:val="20"/>
              </w:rPr>
              <w:t xml:space="preserve">&gt;55 years: </w:t>
            </w:r>
            <w:r>
              <w:rPr>
                <w:sz w:val="20"/>
                <w:szCs w:val="20"/>
                <w:lang w:val="en-AT"/>
              </w:rPr>
              <w:t>20</w:t>
            </w:r>
            <w:r w:rsidRPr="00FD1D5E">
              <w:rPr>
                <w:sz w:val="20"/>
                <w:szCs w:val="20"/>
              </w:rPr>
              <w:t>%</w:t>
            </w:r>
          </w:p>
          <w:p w14:paraId="404E2849" w14:textId="6713DC87" w:rsidR="00FD1D5E" w:rsidRPr="00FD1D5E" w:rsidRDefault="00FD1D5E" w:rsidP="00FD1D5E">
            <w:pPr>
              <w:rPr>
                <w:sz w:val="20"/>
                <w:szCs w:val="20"/>
                <w:lang w:val="en-AT"/>
              </w:rPr>
            </w:pPr>
            <w:r>
              <w:rPr>
                <w:sz w:val="20"/>
                <w:szCs w:val="20"/>
                <w:lang w:val="en-AT"/>
              </w:rPr>
              <w:t>Retirement</w:t>
            </w:r>
            <w:r w:rsidR="005D5571">
              <w:rPr>
                <w:sz w:val="20"/>
                <w:szCs w:val="20"/>
                <w:lang w:val="en-AT"/>
              </w:rPr>
              <w:t xml:space="preserve"> age:</w:t>
            </w:r>
            <w:r>
              <w:rPr>
                <w:sz w:val="20"/>
                <w:szCs w:val="20"/>
                <w:lang w:val="en-AT"/>
              </w:rPr>
              <w:t xml:space="preserve"> </w:t>
            </w:r>
            <w:r w:rsidRPr="00FD1D5E">
              <w:rPr>
                <w:sz w:val="20"/>
                <w:szCs w:val="20"/>
                <w:lang w:val="en-AT"/>
              </w:rPr>
              <w:t>67</w:t>
            </w:r>
          </w:p>
          <w:p w14:paraId="6819ADA2" w14:textId="4A800442" w:rsidR="000D2530" w:rsidRPr="005A5675" w:rsidRDefault="00FD1D5E" w:rsidP="00FD1D5E">
            <w:pPr>
              <w:rPr>
                <w:sz w:val="20"/>
                <w:szCs w:val="20"/>
              </w:rPr>
            </w:pPr>
            <w:r w:rsidRPr="00FD1D5E">
              <w:rPr>
                <w:sz w:val="20"/>
                <w:szCs w:val="20"/>
              </w:rPr>
              <w:t>(updated 201</w:t>
            </w:r>
            <w:r>
              <w:rPr>
                <w:sz w:val="20"/>
                <w:szCs w:val="20"/>
                <w:lang w:val="en-AT"/>
              </w:rPr>
              <w:t>9</w:t>
            </w:r>
            <w:r w:rsidRPr="00FD1D5E">
              <w:rPr>
                <w:sz w:val="20"/>
                <w:szCs w:val="20"/>
              </w:rPr>
              <w:t>).</w:t>
            </w:r>
          </w:p>
        </w:tc>
        <w:tc>
          <w:tcPr>
            <w:tcW w:w="1929" w:type="dxa"/>
            <w:shd w:val="clear" w:color="auto" w:fill="auto"/>
          </w:tcPr>
          <w:p w14:paraId="2709C81C" w14:textId="0EA0B75E" w:rsidR="00FD1D5E" w:rsidRPr="00FD1D5E" w:rsidRDefault="00FD1D5E" w:rsidP="00FD1D5E">
            <w:pPr>
              <w:rPr>
                <w:sz w:val="20"/>
                <w:szCs w:val="20"/>
              </w:rPr>
            </w:pPr>
            <w:r w:rsidRPr="00FD1D5E">
              <w:rPr>
                <w:sz w:val="20"/>
                <w:szCs w:val="20"/>
              </w:rPr>
              <w:t>N° of residents: 5</w:t>
            </w:r>
          </w:p>
          <w:p w14:paraId="3D4EA6E6" w14:textId="77777777" w:rsidR="00FD1D5E" w:rsidRPr="00FD1D5E" w:rsidRDefault="00FD1D5E" w:rsidP="00FD1D5E">
            <w:pPr>
              <w:rPr>
                <w:sz w:val="20"/>
                <w:szCs w:val="20"/>
              </w:rPr>
            </w:pPr>
            <w:r w:rsidRPr="00FD1D5E">
              <w:rPr>
                <w:sz w:val="20"/>
                <w:szCs w:val="20"/>
              </w:rPr>
              <w:t>Male: 40%</w:t>
            </w:r>
          </w:p>
          <w:p w14:paraId="3F0EDEBF" w14:textId="77777777" w:rsidR="000D2530" w:rsidRDefault="00FD1D5E" w:rsidP="00FD1D5E">
            <w:pPr>
              <w:rPr>
                <w:sz w:val="20"/>
                <w:szCs w:val="20"/>
              </w:rPr>
            </w:pPr>
            <w:r w:rsidRPr="00FD1D5E">
              <w:rPr>
                <w:sz w:val="20"/>
                <w:szCs w:val="20"/>
              </w:rPr>
              <w:t>Female: 60%</w:t>
            </w:r>
          </w:p>
          <w:p w14:paraId="3C26FF9C" w14:textId="39EE8A80" w:rsidR="005D5571" w:rsidRPr="005A5675" w:rsidRDefault="005D5571" w:rsidP="00FD1D5E">
            <w:pPr>
              <w:rPr>
                <w:sz w:val="20"/>
                <w:szCs w:val="20"/>
              </w:rPr>
            </w:pPr>
            <w:r w:rsidRPr="005D5571">
              <w:rPr>
                <w:sz w:val="20"/>
                <w:szCs w:val="20"/>
                <w:lang w:val="en-AT"/>
              </w:rPr>
              <w:t>(updated 201</w:t>
            </w:r>
            <w:r>
              <w:rPr>
                <w:sz w:val="20"/>
                <w:szCs w:val="20"/>
                <w:lang w:val="en-AT"/>
              </w:rPr>
              <w:t>9</w:t>
            </w:r>
            <w:r w:rsidRPr="005D5571">
              <w:rPr>
                <w:sz w:val="20"/>
                <w:szCs w:val="20"/>
                <w:lang w:val="en-AT"/>
              </w:rPr>
              <w:t>)</w:t>
            </w:r>
          </w:p>
        </w:tc>
        <w:tc>
          <w:tcPr>
            <w:tcW w:w="1807" w:type="dxa"/>
            <w:shd w:val="clear" w:color="auto" w:fill="auto"/>
          </w:tcPr>
          <w:p w14:paraId="3F00CBCA" w14:textId="0B483D4F" w:rsidR="00FD1D5E" w:rsidRPr="00FD1D5E" w:rsidRDefault="00FD1D5E" w:rsidP="00FD1D5E">
            <w:pPr>
              <w:rPr>
                <w:sz w:val="20"/>
                <w:szCs w:val="20"/>
                <w:lang w:val="en-AT"/>
              </w:rPr>
            </w:pPr>
            <w:r w:rsidRPr="00FD1D5E">
              <w:rPr>
                <w:sz w:val="20"/>
                <w:szCs w:val="20"/>
              </w:rPr>
              <w:t xml:space="preserve">1st year: </w:t>
            </w:r>
            <w:r>
              <w:rPr>
                <w:sz w:val="20"/>
                <w:szCs w:val="20"/>
                <w:lang w:val="en-AT"/>
              </w:rPr>
              <w:t>1</w:t>
            </w:r>
          </w:p>
          <w:p w14:paraId="1C96CD97" w14:textId="181EE2DB" w:rsidR="00FD1D5E" w:rsidRPr="00FD1D5E" w:rsidRDefault="00FD1D5E" w:rsidP="00FD1D5E">
            <w:pPr>
              <w:rPr>
                <w:sz w:val="20"/>
                <w:szCs w:val="20"/>
                <w:lang w:val="en-AT"/>
              </w:rPr>
            </w:pPr>
            <w:r w:rsidRPr="00FD1D5E">
              <w:rPr>
                <w:sz w:val="20"/>
                <w:szCs w:val="20"/>
              </w:rPr>
              <w:t xml:space="preserve">2nd year: </w:t>
            </w:r>
            <w:r>
              <w:rPr>
                <w:sz w:val="20"/>
                <w:szCs w:val="20"/>
                <w:lang w:val="en-AT"/>
              </w:rPr>
              <w:t>1</w:t>
            </w:r>
          </w:p>
          <w:p w14:paraId="6059DF16" w14:textId="4A1D23B4" w:rsidR="00FD1D5E" w:rsidRPr="00FD1D5E" w:rsidRDefault="00FD1D5E" w:rsidP="00FD1D5E">
            <w:pPr>
              <w:rPr>
                <w:sz w:val="20"/>
                <w:szCs w:val="20"/>
                <w:lang w:val="en-AT"/>
              </w:rPr>
            </w:pPr>
            <w:r w:rsidRPr="00FD1D5E">
              <w:rPr>
                <w:sz w:val="20"/>
                <w:szCs w:val="20"/>
              </w:rPr>
              <w:t xml:space="preserve">3rd year: </w:t>
            </w:r>
            <w:r>
              <w:rPr>
                <w:sz w:val="20"/>
                <w:szCs w:val="20"/>
                <w:lang w:val="en-AT"/>
              </w:rPr>
              <w:t>1</w:t>
            </w:r>
          </w:p>
          <w:p w14:paraId="72D048E6" w14:textId="7BD84154" w:rsidR="00FD1D5E" w:rsidRPr="00FD1D5E" w:rsidRDefault="00FD1D5E" w:rsidP="00FD1D5E">
            <w:pPr>
              <w:rPr>
                <w:sz w:val="20"/>
                <w:szCs w:val="20"/>
                <w:lang w:val="en-AT"/>
              </w:rPr>
            </w:pPr>
            <w:r w:rsidRPr="00FD1D5E">
              <w:rPr>
                <w:sz w:val="20"/>
                <w:szCs w:val="20"/>
              </w:rPr>
              <w:t xml:space="preserve">4th year: </w:t>
            </w:r>
            <w:r>
              <w:rPr>
                <w:sz w:val="20"/>
                <w:szCs w:val="20"/>
                <w:lang w:val="en-AT"/>
              </w:rPr>
              <w:t>1</w:t>
            </w:r>
          </w:p>
          <w:p w14:paraId="7F53D3E7" w14:textId="77777777" w:rsidR="000D2530" w:rsidRDefault="00FD1D5E" w:rsidP="00FD1D5E">
            <w:pPr>
              <w:rPr>
                <w:sz w:val="20"/>
                <w:szCs w:val="20"/>
                <w:lang w:val="en-AT"/>
              </w:rPr>
            </w:pPr>
            <w:r w:rsidRPr="00FD1D5E">
              <w:rPr>
                <w:sz w:val="20"/>
                <w:szCs w:val="20"/>
              </w:rPr>
              <w:t xml:space="preserve">5th year: </w:t>
            </w:r>
            <w:r>
              <w:rPr>
                <w:sz w:val="20"/>
                <w:szCs w:val="20"/>
                <w:lang w:val="en-AT"/>
              </w:rPr>
              <w:t>1</w:t>
            </w:r>
          </w:p>
          <w:p w14:paraId="3F28E2C2" w14:textId="09D65F01" w:rsidR="00FD1D5E" w:rsidRPr="00FD1D5E" w:rsidRDefault="005D5571" w:rsidP="00FD1D5E">
            <w:pPr>
              <w:rPr>
                <w:sz w:val="20"/>
                <w:szCs w:val="20"/>
                <w:lang w:val="en-AT"/>
              </w:rPr>
            </w:pPr>
            <w:r>
              <w:rPr>
                <w:sz w:val="20"/>
                <w:szCs w:val="20"/>
                <w:lang w:val="en-AT"/>
              </w:rPr>
              <w:t>Most r</w:t>
            </w:r>
            <w:r w:rsidR="00FD1D5E" w:rsidRPr="00FD1D5E">
              <w:rPr>
                <w:sz w:val="20"/>
                <w:szCs w:val="20"/>
                <w:lang w:val="en-AT"/>
              </w:rPr>
              <w:t xml:space="preserve">adiologists are </w:t>
            </w:r>
            <w:r>
              <w:rPr>
                <w:sz w:val="20"/>
                <w:szCs w:val="20"/>
                <w:lang w:val="en-AT"/>
              </w:rPr>
              <w:t xml:space="preserve">currently </w:t>
            </w:r>
            <w:r w:rsidR="00FD1D5E" w:rsidRPr="00FD1D5E">
              <w:rPr>
                <w:sz w:val="20"/>
                <w:szCs w:val="20"/>
                <w:lang w:val="en-AT"/>
              </w:rPr>
              <w:t>training in Europe and USA, only 5 in Cyprus</w:t>
            </w:r>
          </w:p>
        </w:tc>
        <w:tc>
          <w:tcPr>
            <w:tcW w:w="1651" w:type="dxa"/>
            <w:shd w:val="clear" w:color="auto" w:fill="auto"/>
          </w:tcPr>
          <w:p w14:paraId="1E8FF336" w14:textId="4FBA4530" w:rsidR="000D2530" w:rsidRPr="005A5675" w:rsidRDefault="00FD1D5E">
            <w:pPr>
              <w:rPr>
                <w:sz w:val="20"/>
                <w:szCs w:val="20"/>
              </w:rPr>
            </w:pPr>
            <w:r w:rsidRPr="00FD1D5E">
              <w:rPr>
                <w:sz w:val="20"/>
                <w:szCs w:val="20"/>
              </w:rPr>
              <w:t>not available</w:t>
            </w:r>
          </w:p>
        </w:tc>
      </w:tr>
      <w:tr w:rsidR="000D2530" w14:paraId="61239657" w14:textId="77FDB8F1" w:rsidTr="00223F15">
        <w:tc>
          <w:tcPr>
            <w:tcW w:w="1535" w:type="dxa"/>
            <w:shd w:val="clear" w:color="auto" w:fill="D9E2F3" w:themeFill="accent1" w:themeFillTint="33"/>
          </w:tcPr>
          <w:p w14:paraId="356EB386" w14:textId="071A8F07" w:rsidR="000D2530" w:rsidRPr="0042644D" w:rsidRDefault="000D2530">
            <w:pPr>
              <w:rPr>
                <w:b/>
                <w:sz w:val="20"/>
              </w:rPr>
            </w:pPr>
            <w:r w:rsidRPr="0042644D">
              <w:rPr>
                <w:b/>
                <w:sz w:val="20"/>
              </w:rPr>
              <w:t>CZECH REPUBLIC</w:t>
            </w:r>
          </w:p>
        </w:tc>
        <w:tc>
          <w:tcPr>
            <w:tcW w:w="1711" w:type="dxa"/>
            <w:shd w:val="clear" w:color="auto" w:fill="FFF2CC" w:themeFill="accent4" w:themeFillTint="33"/>
          </w:tcPr>
          <w:p w14:paraId="580A1F1F" w14:textId="53DD5EED" w:rsidR="000D2530" w:rsidRPr="0032472D" w:rsidRDefault="00042182" w:rsidP="00C37684">
            <w:pPr>
              <w:rPr>
                <w:sz w:val="20"/>
                <w:szCs w:val="20"/>
                <w:lang w:val="en-AT"/>
              </w:rPr>
            </w:pPr>
            <w:r>
              <w:rPr>
                <w:sz w:val="20"/>
                <w:szCs w:val="20"/>
                <w:lang w:val="en-AT"/>
              </w:rPr>
              <w:t>The Czech NMA</w:t>
            </w:r>
            <w:r w:rsidR="00D134CB">
              <w:rPr>
                <w:sz w:val="20"/>
                <w:szCs w:val="20"/>
                <w:lang w:val="en-AT"/>
              </w:rPr>
              <w:t xml:space="preserve"> and Radiology Society</w:t>
            </w:r>
            <w:r>
              <w:rPr>
                <w:sz w:val="20"/>
                <w:szCs w:val="20"/>
                <w:lang w:val="en-AT"/>
              </w:rPr>
              <w:t xml:space="preserve"> </w:t>
            </w:r>
            <w:r w:rsidR="0032472D">
              <w:rPr>
                <w:sz w:val="20"/>
                <w:szCs w:val="20"/>
                <w:lang w:val="en-AT"/>
              </w:rPr>
              <w:t>do not possess such data</w:t>
            </w:r>
          </w:p>
        </w:tc>
        <w:tc>
          <w:tcPr>
            <w:tcW w:w="1509" w:type="dxa"/>
            <w:shd w:val="clear" w:color="auto" w:fill="FFF2CC" w:themeFill="accent4" w:themeFillTint="33"/>
          </w:tcPr>
          <w:p w14:paraId="72E9E0D6" w14:textId="1514BFAD" w:rsidR="000D2530" w:rsidRPr="00ED7533" w:rsidRDefault="000D2530" w:rsidP="00C37684">
            <w:pPr>
              <w:rPr>
                <w:sz w:val="20"/>
                <w:szCs w:val="20"/>
              </w:rPr>
            </w:pPr>
          </w:p>
        </w:tc>
        <w:tc>
          <w:tcPr>
            <w:tcW w:w="1610" w:type="dxa"/>
            <w:shd w:val="clear" w:color="auto" w:fill="FFF2CC" w:themeFill="accent4" w:themeFillTint="33"/>
          </w:tcPr>
          <w:p w14:paraId="116364AF" w14:textId="7EFE4690" w:rsidR="000D2530" w:rsidRPr="00ED7533" w:rsidRDefault="000D2530">
            <w:pPr>
              <w:rPr>
                <w:sz w:val="20"/>
                <w:szCs w:val="20"/>
              </w:rPr>
            </w:pPr>
          </w:p>
        </w:tc>
        <w:tc>
          <w:tcPr>
            <w:tcW w:w="2186" w:type="dxa"/>
            <w:shd w:val="clear" w:color="auto" w:fill="FFF2CC" w:themeFill="accent4" w:themeFillTint="33"/>
          </w:tcPr>
          <w:p w14:paraId="2D1A59A1" w14:textId="01FE5309" w:rsidR="000D2530" w:rsidRPr="00ED7533" w:rsidRDefault="000D2530">
            <w:pPr>
              <w:rPr>
                <w:sz w:val="20"/>
                <w:szCs w:val="20"/>
              </w:rPr>
            </w:pPr>
          </w:p>
        </w:tc>
        <w:tc>
          <w:tcPr>
            <w:tcW w:w="1929" w:type="dxa"/>
            <w:shd w:val="clear" w:color="auto" w:fill="FFF2CC" w:themeFill="accent4" w:themeFillTint="33"/>
          </w:tcPr>
          <w:p w14:paraId="66ED36F9" w14:textId="633BA38D" w:rsidR="000D2530" w:rsidRPr="00ED7533" w:rsidRDefault="000D2530">
            <w:pPr>
              <w:rPr>
                <w:sz w:val="20"/>
                <w:szCs w:val="20"/>
              </w:rPr>
            </w:pPr>
          </w:p>
        </w:tc>
        <w:tc>
          <w:tcPr>
            <w:tcW w:w="1807" w:type="dxa"/>
            <w:shd w:val="clear" w:color="auto" w:fill="FFF2CC" w:themeFill="accent4" w:themeFillTint="33"/>
          </w:tcPr>
          <w:p w14:paraId="3562E538" w14:textId="2CD0D9AE" w:rsidR="000D2530" w:rsidRPr="00ED7533" w:rsidRDefault="000D2530">
            <w:pPr>
              <w:rPr>
                <w:sz w:val="20"/>
                <w:szCs w:val="20"/>
              </w:rPr>
            </w:pPr>
          </w:p>
        </w:tc>
        <w:tc>
          <w:tcPr>
            <w:tcW w:w="1651" w:type="dxa"/>
            <w:shd w:val="clear" w:color="auto" w:fill="FFF2CC" w:themeFill="accent4" w:themeFillTint="33"/>
          </w:tcPr>
          <w:p w14:paraId="2E006B5D" w14:textId="5694FD93" w:rsidR="000D2530" w:rsidRPr="00ED7533" w:rsidRDefault="000D2530">
            <w:pPr>
              <w:rPr>
                <w:sz w:val="20"/>
                <w:szCs w:val="20"/>
              </w:rPr>
            </w:pPr>
          </w:p>
        </w:tc>
      </w:tr>
      <w:tr w:rsidR="000D2530" w14:paraId="4D496700" w14:textId="77777777" w:rsidTr="007906E5">
        <w:tc>
          <w:tcPr>
            <w:tcW w:w="1535" w:type="dxa"/>
            <w:shd w:val="clear" w:color="auto" w:fill="D9E2F3" w:themeFill="accent1" w:themeFillTint="33"/>
          </w:tcPr>
          <w:p w14:paraId="477A71A2" w14:textId="21F56E28" w:rsidR="000D2530" w:rsidRPr="0042644D" w:rsidRDefault="000D2530">
            <w:pPr>
              <w:rPr>
                <w:b/>
                <w:sz w:val="20"/>
              </w:rPr>
            </w:pPr>
            <w:r>
              <w:rPr>
                <w:b/>
                <w:sz w:val="20"/>
              </w:rPr>
              <w:t>DENMARK</w:t>
            </w:r>
          </w:p>
        </w:tc>
        <w:tc>
          <w:tcPr>
            <w:tcW w:w="1711" w:type="dxa"/>
            <w:shd w:val="clear" w:color="auto" w:fill="FFF2CC" w:themeFill="accent4" w:themeFillTint="33"/>
          </w:tcPr>
          <w:p w14:paraId="3B6C80D9" w14:textId="26D383D2" w:rsidR="000D2530" w:rsidRPr="007906E5" w:rsidRDefault="007906E5" w:rsidP="0016559C">
            <w:pPr>
              <w:rPr>
                <w:sz w:val="20"/>
                <w:szCs w:val="20"/>
                <w:lang w:val="en-AT"/>
              </w:rPr>
            </w:pPr>
            <w:r>
              <w:rPr>
                <w:sz w:val="20"/>
                <w:szCs w:val="20"/>
                <w:lang w:val="en-AT"/>
              </w:rPr>
              <w:t xml:space="preserve">The Danish Society of Radiology does not </w:t>
            </w:r>
            <w:r w:rsidRPr="007906E5">
              <w:rPr>
                <w:sz w:val="20"/>
                <w:szCs w:val="20"/>
                <w:lang w:val="en-AT"/>
              </w:rPr>
              <w:t>possess such data</w:t>
            </w:r>
          </w:p>
          <w:p w14:paraId="08785784" w14:textId="77777777" w:rsidR="00F62AB0" w:rsidRDefault="00F62AB0" w:rsidP="0016559C">
            <w:pPr>
              <w:rPr>
                <w:sz w:val="20"/>
                <w:szCs w:val="20"/>
              </w:rPr>
            </w:pPr>
          </w:p>
          <w:p w14:paraId="0820674D" w14:textId="77777777" w:rsidR="00295F70" w:rsidRDefault="00295F70" w:rsidP="0016559C">
            <w:pPr>
              <w:rPr>
                <w:sz w:val="20"/>
                <w:szCs w:val="20"/>
              </w:rPr>
            </w:pPr>
          </w:p>
          <w:p w14:paraId="441DE57A" w14:textId="1F868EC9" w:rsidR="00736E72" w:rsidRPr="00ED7533" w:rsidRDefault="00736E72" w:rsidP="0016559C">
            <w:pPr>
              <w:rPr>
                <w:sz w:val="20"/>
                <w:szCs w:val="20"/>
              </w:rPr>
            </w:pPr>
          </w:p>
        </w:tc>
        <w:tc>
          <w:tcPr>
            <w:tcW w:w="1509" w:type="dxa"/>
            <w:shd w:val="clear" w:color="auto" w:fill="FFF2CC" w:themeFill="accent4" w:themeFillTint="33"/>
          </w:tcPr>
          <w:p w14:paraId="3F6626CC" w14:textId="1758C8D9" w:rsidR="000D2530" w:rsidRPr="00ED7533" w:rsidRDefault="000D2530" w:rsidP="0016559C">
            <w:pPr>
              <w:rPr>
                <w:sz w:val="20"/>
                <w:szCs w:val="20"/>
              </w:rPr>
            </w:pPr>
          </w:p>
        </w:tc>
        <w:tc>
          <w:tcPr>
            <w:tcW w:w="1610" w:type="dxa"/>
            <w:shd w:val="clear" w:color="auto" w:fill="FFF2CC" w:themeFill="accent4" w:themeFillTint="33"/>
          </w:tcPr>
          <w:p w14:paraId="4CEB3CDF" w14:textId="2C3CC0D0" w:rsidR="000D2530" w:rsidRPr="00C10314" w:rsidRDefault="000D2530">
            <w:pPr>
              <w:rPr>
                <w:sz w:val="20"/>
                <w:szCs w:val="20"/>
              </w:rPr>
            </w:pPr>
          </w:p>
        </w:tc>
        <w:tc>
          <w:tcPr>
            <w:tcW w:w="2186" w:type="dxa"/>
            <w:shd w:val="clear" w:color="auto" w:fill="FFF2CC" w:themeFill="accent4" w:themeFillTint="33"/>
          </w:tcPr>
          <w:p w14:paraId="778B0BE7" w14:textId="31BDBA17" w:rsidR="000D2530" w:rsidRPr="00E60E71" w:rsidRDefault="000D2530">
            <w:pPr>
              <w:rPr>
                <w:sz w:val="20"/>
                <w:szCs w:val="20"/>
              </w:rPr>
            </w:pPr>
          </w:p>
        </w:tc>
        <w:tc>
          <w:tcPr>
            <w:tcW w:w="1929" w:type="dxa"/>
            <w:shd w:val="clear" w:color="auto" w:fill="FFF2CC" w:themeFill="accent4" w:themeFillTint="33"/>
          </w:tcPr>
          <w:p w14:paraId="2C549567" w14:textId="3DE22041" w:rsidR="000D2530" w:rsidRPr="00E60E71" w:rsidRDefault="000D2530">
            <w:pPr>
              <w:rPr>
                <w:sz w:val="20"/>
                <w:szCs w:val="20"/>
              </w:rPr>
            </w:pPr>
          </w:p>
        </w:tc>
        <w:tc>
          <w:tcPr>
            <w:tcW w:w="1807" w:type="dxa"/>
            <w:shd w:val="clear" w:color="auto" w:fill="FFF2CC" w:themeFill="accent4" w:themeFillTint="33"/>
          </w:tcPr>
          <w:p w14:paraId="43F46D41" w14:textId="6D039C0B" w:rsidR="000D2530" w:rsidRPr="00E60E71" w:rsidRDefault="000D2530">
            <w:pPr>
              <w:rPr>
                <w:sz w:val="20"/>
                <w:szCs w:val="20"/>
              </w:rPr>
            </w:pPr>
          </w:p>
        </w:tc>
        <w:tc>
          <w:tcPr>
            <w:tcW w:w="1651" w:type="dxa"/>
            <w:shd w:val="clear" w:color="auto" w:fill="FFF2CC" w:themeFill="accent4" w:themeFillTint="33"/>
          </w:tcPr>
          <w:p w14:paraId="1310327A" w14:textId="40BBEF7B" w:rsidR="000D2530" w:rsidRPr="00E60E71" w:rsidRDefault="000D2530">
            <w:pPr>
              <w:rPr>
                <w:sz w:val="20"/>
                <w:szCs w:val="20"/>
              </w:rPr>
            </w:pPr>
          </w:p>
        </w:tc>
      </w:tr>
      <w:tr w:rsidR="000D2530" w14:paraId="33CC9E69" w14:textId="162BB58D" w:rsidTr="00295F70">
        <w:tc>
          <w:tcPr>
            <w:tcW w:w="1535" w:type="dxa"/>
            <w:shd w:val="clear" w:color="auto" w:fill="D9E2F3" w:themeFill="accent1" w:themeFillTint="33"/>
          </w:tcPr>
          <w:p w14:paraId="710CFA81" w14:textId="3C8003BC" w:rsidR="000D2530" w:rsidRPr="0042644D" w:rsidRDefault="000D2530">
            <w:pPr>
              <w:rPr>
                <w:b/>
                <w:sz w:val="20"/>
              </w:rPr>
            </w:pPr>
            <w:r w:rsidRPr="0042644D">
              <w:rPr>
                <w:b/>
                <w:sz w:val="20"/>
              </w:rPr>
              <w:t>ESTONIA</w:t>
            </w:r>
          </w:p>
        </w:tc>
        <w:tc>
          <w:tcPr>
            <w:tcW w:w="1711" w:type="dxa"/>
          </w:tcPr>
          <w:p w14:paraId="00E9E17B" w14:textId="77777777" w:rsidR="000D2530" w:rsidRDefault="006A55F3" w:rsidP="0016559C">
            <w:pPr>
              <w:rPr>
                <w:sz w:val="20"/>
                <w:szCs w:val="20"/>
              </w:rPr>
            </w:pPr>
            <w:r w:rsidRPr="006A55F3">
              <w:rPr>
                <w:sz w:val="20"/>
                <w:szCs w:val="20"/>
              </w:rPr>
              <w:t>Estonian Society of Radiology</w:t>
            </w:r>
          </w:p>
          <w:p w14:paraId="7ECF885A" w14:textId="298ADA0D" w:rsidR="006A55F3" w:rsidRPr="006A55F3" w:rsidRDefault="006A55F3" w:rsidP="0016559C">
            <w:pPr>
              <w:rPr>
                <w:sz w:val="20"/>
                <w:szCs w:val="20"/>
                <w:lang w:val="en-AT"/>
              </w:rPr>
            </w:pPr>
            <w:r>
              <w:rPr>
                <w:sz w:val="20"/>
                <w:szCs w:val="20"/>
                <w:lang w:val="en-AT"/>
              </w:rPr>
              <w:t xml:space="preserve">Dr. </w:t>
            </w:r>
            <w:proofErr w:type="spellStart"/>
            <w:r>
              <w:rPr>
                <w:sz w:val="20"/>
                <w:szCs w:val="20"/>
                <w:lang w:val="en-AT"/>
              </w:rPr>
              <w:t>Peeter</w:t>
            </w:r>
            <w:proofErr w:type="spellEnd"/>
            <w:r>
              <w:rPr>
                <w:sz w:val="20"/>
                <w:szCs w:val="20"/>
                <w:lang w:val="en-AT"/>
              </w:rPr>
              <w:t xml:space="preserve"> Ross </w:t>
            </w:r>
            <w:r w:rsidRPr="006A55F3">
              <w:rPr>
                <w:sz w:val="20"/>
                <w:szCs w:val="20"/>
                <w:lang w:val="en-AT"/>
              </w:rPr>
              <w:t>peeter.ross@itk.ee</w:t>
            </w:r>
          </w:p>
        </w:tc>
        <w:tc>
          <w:tcPr>
            <w:tcW w:w="1509" w:type="dxa"/>
            <w:shd w:val="clear" w:color="auto" w:fill="auto"/>
          </w:tcPr>
          <w:p w14:paraId="0C7EC65D" w14:textId="0CA74C93" w:rsidR="006A55F3" w:rsidRPr="006A55F3" w:rsidRDefault="006A55F3" w:rsidP="006A55F3">
            <w:pPr>
              <w:rPr>
                <w:sz w:val="20"/>
                <w:szCs w:val="20"/>
                <w:lang w:val="en-AT"/>
              </w:rPr>
            </w:pPr>
            <w:r>
              <w:rPr>
                <w:sz w:val="20"/>
                <w:szCs w:val="20"/>
                <w:lang w:val="en-AT"/>
              </w:rPr>
              <w:t>2</w:t>
            </w:r>
            <w:r w:rsidRPr="006A55F3">
              <w:rPr>
                <w:sz w:val="20"/>
                <w:szCs w:val="20"/>
                <w:lang w:val="en-AT"/>
              </w:rPr>
              <w:t>50</w:t>
            </w:r>
          </w:p>
          <w:p w14:paraId="768C85B8" w14:textId="77777777" w:rsidR="006A55F3" w:rsidRPr="006A55F3" w:rsidRDefault="006A55F3" w:rsidP="006A55F3">
            <w:pPr>
              <w:rPr>
                <w:sz w:val="20"/>
                <w:szCs w:val="20"/>
                <w:lang w:val="en-AT"/>
              </w:rPr>
            </w:pPr>
            <w:r w:rsidRPr="006A55F3">
              <w:rPr>
                <w:sz w:val="20"/>
                <w:szCs w:val="20"/>
                <w:lang w:val="en-AT"/>
              </w:rPr>
              <w:t>Male: 40%</w:t>
            </w:r>
          </w:p>
          <w:p w14:paraId="07F2DCEE" w14:textId="77777777" w:rsidR="006A55F3" w:rsidRPr="006A55F3" w:rsidRDefault="006A55F3" w:rsidP="006A55F3">
            <w:pPr>
              <w:rPr>
                <w:sz w:val="20"/>
                <w:szCs w:val="20"/>
                <w:lang w:val="en-AT"/>
              </w:rPr>
            </w:pPr>
            <w:r w:rsidRPr="006A55F3">
              <w:rPr>
                <w:sz w:val="20"/>
                <w:szCs w:val="20"/>
                <w:lang w:val="en-AT"/>
              </w:rPr>
              <w:t>Female: 60%</w:t>
            </w:r>
          </w:p>
          <w:p w14:paraId="592600C6" w14:textId="46E71001" w:rsidR="000D2530" w:rsidRPr="006A55F3" w:rsidRDefault="006A55F3" w:rsidP="006A55F3">
            <w:pPr>
              <w:rPr>
                <w:sz w:val="20"/>
                <w:szCs w:val="20"/>
                <w:lang w:val="en-AT"/>
              </w:rPr>
            </w:pPr>
            <w:r w:rsidRPr="006A55F3">
              <w:rPr>
                <w:sz w:val="20"/>
                <w:szCs w:val="20"/>
                <w:lang w:val="en-AT"/>
              </w:rPr>
              <w:t>(updated 201</w:t>
            </w:r>
            <w:r>
              <w:rPr>
                <w:sz w:val="20"/>
                <w:szCs w:val="20"/>
                <w:lang w:val="en-AT"/>
              </w:rPr>
              <w:t>9</w:t>
            </w:r>
            <w:r w:rsidRPr="006A55F3">
              <w:rPr>
                <w:sz w:val="20"/>
                <w:szCs w:val="20"/>
                <w:lang w:val="en-AT"/>
              </w:rPr>
              <w:t>)</w:t>
            </w:r>
          </w:p>
          <w:p w14:paraId="19F30C3E" w14:textId="75C31C6A" w:rsidR="000D2530" w:rsidRPr="00ED7533" w:rsidRDefault="000D2530" w:rsidP="0016559C">
            <w:pPr>
              <w:rPr>
                <w:sz w:val="20"/>
                <w:szCs w:val="20"/>
              </w:rPr>
            </w:pPr>
          </w:p>
        </w:tc>
        <w:tc>
          <w:tcPr>
            <w:tcW w:w="1610" w:type="dxa"/>
            <w:shd w:val="clear" w:color="auto" w:fill="auto"/>
          </w:tcPr>
          <w:p w14:paraId="04D99E5E" w14:textId="7E88A211" w:rsidR="007767B0" w:rsidRPr="007767B0" w:rsidRDefault="007767B0" w:rsidP="007767B0">
            <w:pPr>
              <w:rPr>
                <w:sz w:val="20"/>
                <w:szCs w:val="20"/>
                <w:lang w:val="en-AT"/>
              </w:rPr>
            </w:pPr>
            <w:r w:rsidRPr="007767B0">
              <w:rPr>
                <w:sz w:val="20"/>
                <w:szCs w:val="20"/>
              </w:rPr>
              <w:t xml:space="preserve">Public: </w:t>
            </w:r>
            <w:r>
              <w:rPr>
                <w:sz w:val="20"/>
                <w:szCs w:val="20"/>
                <w:lang w:val="en-AT"/>
              </w:rPr>
              <w:t>95</w:t>
            </w:r>
            <w:r w:rsidRPr="007767B0">
              <w:rPr>
                <w:sz w:val="20"/>
                <w:szCs w:val="20"/>
              </w:rPr>
              <w:t>%</w:t>
            </w:r>
            <w:r>
              <w:rPr>
                <w:sz w:val="20"/>
                <w:szCs w:val="20"/>
                <w:lang w:val="en-AT"/>
              </w:rPr>
              <w:t xml:space="preserve"> (of which in </w:t>
            </w:r>
            <w:r w:rsidRPr="007767B0">
              <w:rPr>
                <w:sz w:val="20"/>
                <w:szCs w:val="20"/>
              </w:rPr>
              <w:t xml:space="preserve">Public Hospitals: </w:t>
            </w:r>
            <w:r>
              <w:rPr>
                <w:sz w:val="20"/>
                <w:szCs w:val="20"/>
                <w:lang w:val="en-AT"/>
              </w:rPr>
              <w:t>8</w:t>
            </w:r>
            <w:r w:rsidRPr="007767B0">
              <w:rPr>
                <w:sz w:val="20"/>
                <w:szCs w:val="20"/>
              </w:rPr>
              <w:t>0%</w:t>
            </w:r>
            <w:r>
              <w:rPr>
                <w:sz w:val="20"/>
                <w:szCs w:val="20"/>
                <w:lang w:val="en-AT"/>
              </w:rPr>
              <w:t xml:space="preserve"> and </w:t>
            </w:r>
            <w:r w:rsidRPr="007767B0">
              <w:rPr>
                <w:sz w:val="20"/>
                <w:szCs w:val="20"/>
              </w:rPr>
              <w:t xml:space="preserve">Universities:  </w:t>
            </w:r>
            <w:r>
              <w:rPr>
                <w:sz w:val="20"/>
                <w:szCs w:val="20"/>
                <w:lang w:val="en-AT"/>
              </w:rPr>
              <w:t>1</w:t>
            </w:r>
            <w:r w:rsidRPr="007767B0">
              <w:rPr>
                <w:sz w:val="20"/>
                <w:szCs w:val="20"/>
              </w:rPr>
              <w:t>5%</w:t>
            </w:r>
            <w:r>
              <w:rPr>
                <w:sz w:val="20"/>
                <w:szCs w:val="20"/>
                <w:lang w:val="en-AT"/>
              </w:rPr>
              <w:t>)</w:t>
            </w:r>
          </w:p>
          <w:p w14:paraId="2B9D1D45" w14:textId="113B3ACF" w:rsidR="007767B0" w:rsidRPr="007767B0" w:rsidRDefault="007767B0" w:rsidP="007767B0">
            <w:pPr>
              <w:rPr>
                <w:sz w:val="20"/>
                <w:szCs w:val="20"/>
              </w:rPr>
            </w:pPr>
            <w:r w:rsidRPr="007767B0">
              <w:rPr>
                <w:sz w:val="20"/>
                <w:szCs w:val="20"/>
              </w:rPr>
              <w:t>Private practice: 5%</w:t>
            </w:r>
          </w:p>
          <w:p w14:paraId="1C297739" w14:textId="164B680D" w:rsidR="000D2530" w:rsidRPr="00ED7533" w:rsidRDefault="007767B0" w:rsidP="007767B0">
            <w:pPr>
              <w:rPr>
                <w:sz w:val="20"/>
                <w:szCs w:val="20"/>
              </w:rPr>
            </w:pPr>
            <w:r w:rsidRPr="007767B0">
              <w:rPr>
                <w:sz w:val="20"/>
                <w:szCs w:val="20"/>
              </w:rPr>
              <w:t>(updated 201</w:t>
            </w:r>
            <w:r>
              <w:rPr>
                <w:sz w:val="20"/>
                <w:szCs w:val="20"/>
                <w:lang w:val="en-AT"/>
              </w:rPr>
              <w:t>9</w:t>
            </w:r>
            <w:r w:rsidRPr="007767B0">
              <w:rPr>
                <w:sz w:val="20"/>
                <w:szCs w:val="20"/>
              </w:rPr>
              <w:t>)</w:t>
            </w:r>
          </w:p>
        </w:tc>
        <w:tc>
          <w:tcPr>
            <w:tcW w:w="2186" w:type="dxa"/>
            <w:shd w:val="clear" w:color="auto" w:fill="auto"/>
          </w:tcPr>
          <w:p w14:paraId="203C6702" w14:textId="6B6C4E9F" w:rsidR="007767B0" w:rsidRPr="007767B0" w:rsidRDefault="007767B0" w:rsidP="007767B0">
            <w:pPr>
              <w:rPr>
                <w:sz w:val="20"/>
                <w:szCs w:val="20"/>
              </w:rPr>
            </w:pPr>
            <w:r w:rsidRPr="007767B0">
              <w:rPr>
                <w:sz w:val="20"/>
                <w:szCs w:val="20"/>
              </w:rPr>
              <w:t xml:space="preserve">25-35 years: </w:t>
            </w:r>
            <w:r>
              <w:rPr>
                <w:sz w:val="20"/>
                <w:szCs w:val="20"/>
                <w:lang w:val="en-AT"/>
              </w:rPr>
              <w:t>20</w:t>
            </w:r>
            <w:r w:rsidRPr="007767B0">
              <w:rPr>
                <w:sz w:val="20"/>
                <w:szCs w:val="20"/>
              </w:rPr>
              <w:t>%</w:t>
            </w:r>
          </w:p>
          <w:p w14:paraId="484872C5" w14:textId="6EA638EC" w:rsidR="007767B0" w:rsidRPr="007767B0" w:rsidRDefault="007767B0" w:rsidP="007767B0">
            <w:pPr>
              <w:rPr>
                <w:sz w:val="20"/>
                <w:szCs w:val="20"/>
              </w:rPr>
            </w:pPr>
            <w:r w:rsidRPr="007767B0">
              <w:rPr>
                <w:sz w:val="20"/>
                <w:szCs w:val="20"/>
              </w:rPr>
              <w:t>36-45 years: 2</w:t>
            </w:r>
            <w:r>
              <w:rPr>
                <w:sz w:val="20"/>
                <w:szCs w:val="20"/>
                <w:lang w:val="en-AT"/>
              </w:rPr>
              <w:t>0</w:t>
            </w:r>
            <w:r w:rsidRPr="007767B0">
              <w:rPr>
                <w:sz w:val="20"/>
                <w:szCs w:val="20"/>
              </w:rPr>
              <w:t>%</w:t>
            </w:r>
          </w:p>
          <w:p w14:paraId="1E67CE81" w14:textId="08BB31E7" w:rsidR="007767B0" w:rsidRPr="007767B0" w:rsidRDefault="007767B0" w:rsidP="007767B0">
            <w:pPr>
              <w:rPr>
                <w:sz w:val="20"/>
                <w:szCs w:val="20"/>
              </w:rPr>
            </w:pPr>
            <w:r w:rsidRPr="007767B0">
              <w:rPr>
                <w:sz w:val="20"/>
                <w:szCs w:val="20"/>
              </w:rPr>
              <w:t>46-55 years: 2</w:t>
            </w:r>
            <w:r>
              <w:rPr>
                <w:sz w:val="20"/>
                <w:szCs w:val="20"/>
                <w:lang w:val="en-AT"/>
              </w:rPr>
              <w:t>0</w:t>
            </w:r>
            <w:r w:rsidRPr="007767B0">
              <w:rPr>
                <w:sz w:val="20"/>
                <w:szCs w:val="20"/>
              </w:rPr>
              <w:t>%</w:t>
            </w:r>
          </w:p>
          <w:p w14:paraId="0F69E3AA" w14:textId="0A3BBCCA" w:rsidR="007767B0" w:rsidRPr="007767B0" w:rsidRDefault="007767B0" w:rsidP="007767B0">
            <w:pPr>
              <w:rPr>
                <w:sz w:val="20"/>
                <w:szCs w:val="20"/>
              </w:rPr>
            </w:pPr>
            <w:r w:rsidRPr="007767B0">
              <w:rPr>
                <w:sz w:val="20"/>
                <w:szCs w:val="20"/>
              </w:rPr>
              <w:t>&gt;55 years: 4</w:t>
            </w:r>
            <w:r>
              <w:rPr>
                <w:sz w:val="20"/>
                <w:szCs w:val="20"/>
                <w:lang w:val="en-AT"/>
              </w:rPr>
              <w:t>0</w:t>
            </w:r>
            <w:r w:rsidRPr="007767B0">
              <w:rPr>
                <w:sz w:val="20"/>
                <w:szCs w:val="20"/>
              </w:rPr>
              <w:t>%</w:t>
            </w:r>
          </w:p>
          <w:p w14:paraId="6C4F9818" w14:textId="2BC4B9B6" w:rsidR="007767B0" w:rsidRPr="007767B0" w:rsidRDefault="007767B0" w:rsidP="007767B0">
            <w:pPr>
              <w:rPr>
                <w:sz w:val="20"/>
                <w:szCs w:val="20"/>
              </w:rPr>
            </w:pPr>
            <w:r w:rsidRPr="007767B0">
              <w:rPr>
                <w:sz w:val="20"/>
                <w:szCs w:val="20"/>
              </w:rPr>
              <w:t>(updated 201</w:t>
            </w:r>
            <w:r>
              <w:rPr>
                <w:sz w:val="20"/>
                <w:szCs w:val="20"/>
                <w:lang w:val="en-AT"/>
              </w:rPr>
              <w:t>9</w:t>
            </w:r>
            <w:r w:rsidRPr="007767B0">
              <w:rPr>
                <w:sz w:val="20"/>
                <w:szCs w:val="20"/>
              </w:rPr>
              <w:t>)</w:t>
            </w:r>
          </w:p>
          <w:p w14:paraId="7DCF913B" w14:textId="3883CDCC" w:rsidR="000D2530" w:rsidRPr="00ED7533" w:rsidRDefault="00DD0704" w:rsidP="007767B0">
            <w:pPr>
              <w:rPr>
                <w:sz w:val="20"/>
                <w:szCs w:val="20"/>
              </w:rPr>
            </w:pPr>
            <w:r>
              <w:rPr>
                <w:sz w:val="20"/>
                <w:szCs w:val="20"/>
                <w:lang w:val="en-AT"/>
              </w:rPr>
              <w:t>R</w:t>
            </w:r>
            <w:proofErr w:type="spellStart"/>
            <w:r w:rsidR="007767B0" w:rsidRPr="007767B0">
              <w:rPr>
                <w:sz w:val="20"/>
                <w:szCs w:val="20"/>
              </w:rPr>
              <w:t>etirement</w:t>
            </w:r>
            <w:proofErr w:type="spellEnd"/>
            <w:r>
              <w:rPr>
                <w:sz w:val="20"/>
                <w:szCs w:val="20"/>
                <w:lang w:val="en-AT"/>
              </w:rPr>
              <w:t xml:space="preserve"> age</w:t>
            </w:r>
            <w:r w:rsidR="007767B0" w:rsidRPr="007767B0">
              <w:rPr>
                <w:sz w:val="20"/>
                <w:szCs w:val="20"/>
              </w:rPr>
              <w:t>: 65</w:t>
            </w:r>
          </w:p>
        </w:tc>
        <w:tc>
          <w:tcPr>
            <w:tcW w:w="1929" w:type="dxa"/>
            <w:shd w:val="clear" w:color="auto" w:fill="auto"/>
          </w:tcPr>
          <w:p w14:paraId="5A5FBA63" w14:textId="033193E4" w:rsidR="007767B0" w:rsidRPr="00A50EF5" w:rsidRDefault="007767B0" w:rsidP="007767B0">
            <w:pPr>
              <w:rPr>
                <w:sz w:val="20"/>
                <w:szCs w:val="20"/>
                <w:lang w:val="en-AT"/>
              </w:rPr>
            </w:pPr>
            <w:r w:rsidRPr="007767B0">
              <w:rPr>
                <w:sz w:val="20"/>
                <w:szCs w:val="20"/>
              </w:rPr>
              <w:t>N° of residents: 5</w:t>
            </w:r>
            <w:r w:rsidR="00A50EF5">
              <w:rPr>
                <w:sz w:val="20"/>
                <w:szCs w:val="20"/>
                <w:lang w:val="en-AT"/>
              </w:rPr>
              <w:t>8</w:t>
            </w:r>
          </w:p>
          <w:p w14:paraId="257E609A" w14:textId="383056E4" w:rsidR="007767B0" w:rsidRPr="007767B0" w:rsidRDefault="007767B0" w:rsidP="007767B0">
            <w:pPr>
              <w:rPr>
                <w:sz w:val="20"/>
                <w:szCs w:val="20"/>
              </w:rPr>
            </w:pPr>
            <w:r w:rsidRPr="007767B0">
              <w:rPr>
                <w:sz w:val="20"/>
                <w:szCs w:val="20"/>
              </w:rPr>
              <w:t xml:space="preserve">Male: </w:t>
            </w:r>
            <w:r w:rsidR="00A50EF5">
              <w:rPr>
                <w:sz w:val="20"/>
                <w:szCs w:val="20"/>
                <w:lang w:val="en-AT"/>
              </w:rPr>
              <w:t>5</w:t>
            </w:r>
            <w:r w:rsidRPr="007767B0">
              <w:rPr>
                <w:sz w:val="20"/>
                <w:szCs w:val="20"/>
              </w:rPr>
              <w:t>0%</w:t>
            </w:r>
          </w:p>
          <w:p w14:paraId="7C4CB85A" w14:textId="6C2D9856" w:rsidR="007767B0" w:rsidRPr="007767B0" w:rsidRDefault="007767B0" w:rsidP="007767B0">
            <w:pPr>
              <w:rPr>
                <w:sz w:val="20"/>
                <w:szCs w:val="20"/>
              </w:rPr>
            </w:pPr>
            <w:r w:rsidRPr="007767B0">
              <w:rPr>
                <w:sz w:val="20"/>
                <w:szCs w:val="20"/>
              </w:rPr>
              <w:t xml:space="preserve">Female: </w:t>
            </w:r>
            <w:r w:rsidR="00A50EF5">
              <w:rPr>
                <w:sz w:val="20"/>
                <w:szCs w:val="20"/>
                <w:lang w:val="en-AT"/>
              </w:rPr>
              <w:t>5</w:t>
            </w:r>
            <w:r w:rsidRPr="007767B0">
              <w:rPr>
                <w:sz w:val="20"/>
                <w:szCs w:val="20"/>
              </w:rPr>
              <w:t>0%</w:t>
            </w:r>
          </w:p>
          <w:p w14:paraId="1F03883C" w14:textId="1DDBAE8A" w:rsidR="000D2530" w:rsidRPr="00ED7533" w:rsidRDefault="007767B0" w:rsidP="007767B0">
            <w:pPr>
              <w:rPr>
                <w:sz w:val="20"/>
                <w:szCs w:val="20"/>
              </w:rPr>
            </w:pPr>
            <w:r w:rsidRPr="007767B0">
              <w:rPr>
                <w:sz w:val="20"/>
                <w:szCs w:val="20"/>
              </w:rPr>
              <w:t>(updated 201</w:t>
            </w:r>
            <w:r>
              <w:rPr>
                <w:sz w:val="20"/>
                <w:szCs w:val="20"/>
                <w:lang w:val="en-AT"/>
              </w:rPr>
              <w:t>9</w:t>
            </w:r>
            <w:r w:rsidRPr="007767B0">
              <w:rPr>
                <w:sz w:val="20"/>
                <w:szCs w:val="20"/>
              </w:rPr>
              <w:t>)</w:t>
            </w:r>
          </w:p>
        </w:tc>
        <w:tc>
          <w:tcPr>
            <w:tcW w:w="1807" w:type="dxa"/>
            <w:shd w:val="clear" w:color="auto" w:fill="auto"/>
          </w:tcPr>
          <w:p w14:paraId="666391F9" w14:textId="1EAB4C45" w:rsidR="00A50EF5" w:rsidRPr="00A50EF5" w:rsidRDefault="00A50EF5" w:rsidP="00A50EF5">
            <w:pPr>
              <w:rPr>
                <w:sz w:val="20"/>
                <w:szCs w:val="20"/>
                <w:lang w:val="en-AT"/>
              </w:rPr>
            </w:pPr>
            <w:r w:rsidRPr="00A50EF5">
              <w:rPr>
                <w:sz w:val="20"/>
                <w:szCs w:val="20"/>
              </w:rPr>
              <w:t xml:space="preserve">1st year: </w:t>
            </w:r>
            <w:r>
              <w:rPr>
                <w:sz w:val="20"/>
                <w:szCs w:val="20"/>
                <w:lang w:val="en-AT"/>
              </w:rPr>
              <w:t>10</w:t>
            </w:r>
          </w:p>
          <w:p w14:paraId="14E3F3D9" w14:textId="6729B8DE" w:rsidR="00A50EF5" w:rsidRPr="00A50EF5" w:rsidRDefault="00A50EF5" w:rsidP="00A50EF5">
            <w:pPr>
              <w:rPr>
                <w:sz w:val="20"/>
                <w:szCs w:val="20"/>
                <w:lang w:val="en-AT"/>
              </w:rPr>
            </w:pPr>
            <w:r w:rsidRPr="00A50EF5">
              <w:rPr>
                <w:sz w:val="20"/>
                <w:szCs w:val="20"/>
              </w:rPr>
              <w:t xml:space="preserve">2nd year: </w:t>
            </w:r>
            <w:r>
              <w:rPr>
                <w:sz w:val="20"/>
                <w:szCs w:val="20"/>
                <w:lang w:val="en-AT"/>
              </w:rPr>
              <w:t>11</w:t>
            </w:r>
          </w:p>
          <w:p w14:paraId="080E7F03" w14:textId="39F868BE" w:rsidR="00A50EF5" w:rsidRPr="00A50EF5" w:rsidRDefault="00A50EF5" w:rsidP="00A50EF5">
            <w:pPr>
              <w:rPr>
                <w:sz w:val="20"/>
                <w:szCs w:val="20"/>
                <w:lang w:val="en-AT"/>
              </w:rPr>
            </w:pPr>
            <w:r w:rsidRPr="00A50EF5">
              <w:rPr>
                <w:sz w:val="20"/>
                <w:szCs w:val="20"/>
              </w:rPr>
              <w:t xml:space="preserve">3rd year: </w:t>
            </w:r>
            <w:r>
              <w:rPr>
                <w:sz w:val="20"/>
                <w:szCs w:val="20"/>
                <w:lang w:val="en-AT"/>
              </w:rPr>
              <w:t>10</w:t>
            </w:r>
          </w:p>
          <w:p w14:paraId="2F2B4BE4" w14:textId="32333BBE" w:rsidR="00A50EF5" w:rsidRPr="00A50EF5" w:rsidRDefault="00A50EF5" w:rsidP="00A50EF5">
            <w:pPr>
              <w:rPr>
                <w:sz w:val="20"/>
                <w:szCs w:val="20"/>
                <w:lang w:val="en-AT"/>
              </w:rPr>
            </w:pPr>
            <w:r w:rsidRPr="00A50EF5">
              <w:rPr>
                <w:sz w:val="20"/>
                <w:szCs w:val="20"/>
              </w:rPr>
              <w:t xml:space="preserve">4th year: </w:t>
            </w:r>
            <w:r>
              <w:rPr>
                <w:sz w:val="20"/>
                <w:szCs w:val="20"/>
                <w:lang w:val="en-AT"/>
              </w:rPr>
              <w:t>11</w:t>
            </w:r>
          </w:p>
          <w:p w14:paraId="2B0B2D57" w14:textId="00EF88B8" w:rsidR="00A50EF5" w:rsidRPr="00A50EF5" w:rsidRDefault="00A50EF5" w:rsidP="00A50EF5">
            <w:pPr>
              <w:rPr>
                <w:sz w:val="20"/>
                <w:szCs w:val="20"/>
                <w:lang w:val="en-AT"/>
              </w:rPr>
            </w:pPr>
            <w:r w:rsidRPr="00A50EF5">
              <w:rPr>
                <w:sz w:val="20"/>
                <w:szCs w:val="20"/>
              </w:rPr>
              <w:t xml:space="preserve">5th year: </w:t>
            </w:r>
            <w:r>
              <w:rPr>
                <w:sz w:val="20"/>
                <w:szCs w:val="20"/>
                <w:lang w:val="en-AT"/>
              </w:rPr>
              <w:t>16</w:t>
            </w:r>
          </w:p>
          <w:p w14:paraId="658E2CC1" w14:textId="005C9F7D" w:rsidR="000D2530" w:rsidRPr="00ED7533" w:rsidRDefault="000D2530" w:rsidP="00A50EF5">
            <w:pPr>
              <w:rPr>
                <w:sz w:val="20"/>
                <w:szCs w:val="20"/>
              </w:rPr>
            </w:pPr>
          </w:p>
        </w:tc>
        <w:tc>
          <w:tcPr>
            <w:tcW w:w="1651" w:type="dxa"/>
            <w:shd w:val="clear" w:color="auto" w:fill="auto"/>
          </w:tcPr>
          <w:p w14:paraId="1A57C27B" w14:textId="694B3002" w:rsidR="000D2530" w:rsidRPr="00A50EF5" w:rsidRDefault="00A50EF5">
            <w:pPr>
              <w:rPr>
                <w:sz w:val="20"/>
                <w:szCs w:val="20"/>
                <w:lang w:val="en-AT"/>
              </w:rPr>
            </w:pPr>
            <w:r>
              <w:rPr>
                <w:sz w:val="20"/>
                <w:szCs w:val="20"/>
                <w:lang w:val="en-AT"/>
              </w:rPr>
              <w:t>7% (updated 2019)</w:t>
            </w:r>
          </w:p>
        </w:tc>
      </w:tr>
      <w:tr w:rsidR="000D2530" w:rsidRPr="00C154E7" w14:paraId="3AC88823" w14:textId="1FF447DC" w:rsidTr="00C154E7">
        <w:tc>
          <w:tcPr>
            <w:tcW w:w="1535" w:type="dxa"/>
            <w:shd w:val="clear" w:color="auto" w:fill="D9E2F3" w:themeFill="accent1" w:themeFillTint="33"/>
          </w:tcPr>
          <w:p w14:paraId="6F9F4044" w14:textId="58FE0A0B" w:rsidR="000D2530" w:rsidRPr="0042644D" w:rsidRDefault="000D2530">
            <w:pPr>
              <w:rPr>
                <w:b/>
                <w:sz w:val="20"/>
              </w:rPr>
            </w:pPr>
            <w:r w:rsidRPr="0042644D">
              <w:rPr>
                <w:b/>
                <w:sz w:val="20"/>
              </w:rPr>
              <w:t>FINLAND</w:t>
            </w:r>
          </w:p>
        </w:tc>
        <w:tc>
          <w:tcPr>
            <w:tcW w:w="1711" w:type="dxa"/>
            <w:shd w:val="clear" w:color="auto" w:fill="auto"/>
          </w:tcPr>
          <w:p w14:paraId="75DC6578" w14:textId="405B1C3D" w:rsidR="000D2530" w:rsidRDefault="00C154E7" w:rsidP="0016559C">
            <w:pPr>
              <w:rPr>
                <w:sz w:val="20"/>
                <w:szCs w:val="20"/>
                <w:lang w:val="en-AT"/>
              </w:rPr>
            </w:pPr>
            <w:r w:rsidRPr="00C154E7">
              <w:rPr>
                <w:sz w:val="20"/>
                <w:szCs w:val="20"/>
                <w:lang w:val="en-AT"/>
              </w:rPr>
              <w:t>The Finnish Medical Association</w:t>
            </w:r>
          </w:p>
          <w:p w14:paraId="0257176C" w14:textId="38632CA4" w:rsidR="00C154E7" w:rsidRDefault="00C154E7" w:rsidP="0016559C">
            <w:pPr>
              <w:rPr>
                <w:sz w:val="20"/>
                <w:szCs w:val="20"/>
                <w:lang w:val="en-AT"/>
              </w:rPr>
            </w:pPr>
            <w:r>
              <w:rPr>
                <w:sz w:val="20"/>
                <w:szCs w:val="20"/>
                <w:lang w:val="en-AT"/>
              </w:rPr>
              <w:t xml:space="preserve">Dr. </w:t>
            </w:r>
            <w:proofErr w:type="spellStart"/>
            <w:r>
              <w:rPr>
                <w:sz w:val="20"/>
                <w:szCs w:val="20"/>
                <w:lang w:val="en-AT"/>
              </w:rPr>
              <w:t>Hannu</w:t>
            </w:r>
            <w:proofErr w:type="spellEnd"/>
            <w:r>
              <w:rPr>
                <w:sz w:val="20"/>
                <w:szCs w:val="20"/>
                <w:lang w:val="en-AT"/>
              </w:rPr>
              <w:t xml:space="preserve"> </w:t>
            </w:r>
            <w:proofErr w:type="spellStart"/>
            <w:r>
              <w:rPr>
                <w:sz w:val="20"/>
                <w:szCs w:val="20"/>
                <w:lang w:val="en-AT"/>
              </w:rPr>
              <w:t>Halila</w:t>
            </w:r>
            <w:proofErr w:type="spellEnd"/>
          </w:p>
          <w:p w14:paraId="4FB45BEE" w14:textId="1A86C687" w:rsidR="00C154E7" w:rsidRPr="00C154E7" w:rsidRDefault="00C154E7" w:rsidP="0016559C">
            <w:pPr>
              <w:rPr>
                <w:sz w:val="20"/>
                <w:szCs w:val="20"/>
                <w:lang w:val="en-AT"/>
              </w:rPr>
            </w:pPr>
            <w:r w:rsidRPr="00C154E7">
              <w:rPr>
                <w:sz w:val="20"/>
                <w:szCs w:val="20"/>
                <w:lang w:val="en-AT"/>
              </w:rPr>
              <w:t>hannu.halila@laakariliitto.fi</w:t>
            </w:r>
          </w:p>
          <w:p w14:paraId="283FB765" w14:textId="5E27A3E0" w:rsidR="00F62AB0" w:rsidRPr="00C154E7" w:rsidRDefault="00F62AB0" w:rsidP="0016559C">
            <w:pPr>
              <w:rPr>
                <w:sz w:val="20"/>
                <w:szCs w:val="20"/>
                <w:lang w:val="it-IT"/>
              </w:rPr>
            </w:pPr>
          </w:p>
          <w:p w14:paraId="31C6BD57" w14:textId="77777777" w:rsidR="00736E72" w:rsidRPr="00C154E7" w:rsidRDefault="00736E72" w:rsidP="0016559C">
            <w:pPr>
              <w:rPr>
                <w:sz w:val="20"/>
                <w:szCs w:val="20"/>
                <w:lang w:val="it-IT"/>
              </w:rPr>
            </w:pPr>
          </w:p>
          <w:p w14:paraId="24B244BB" w14:textId="232D9F29" w:rsidR="00F62AB0" w:rsidRPr="00C154E7" w:rsidRDefault="00F62AB0" w:rsidP="0016559C">
            <w:pPr>
              <w:rPr>
                <w:sz w:val="20"/>
                <w:szCs w:val="20"/>
                <w:lang w:val="it-IT"/>
              </w:rPr>
            </w:pPr>
          </w:p>
        </w:tc>
        <w:tc>
          <w:tcPr>
            <w:tcW w:w="1509" w:type="dxa"/>
            <w:shd w:val="clear" w:color="auto" w:fill="auto"/>
          </w:tcPr>
          <w:p w14:paraId="2AEEF2DA" w14:textId="77777777" w:rsidR="000D2530" w:rsidRDefault="00C154E7" w:rsidP="0016559C">
            <w:pPr>
              <w:rPr>
                <w:sz w:val="20"/>
                <w:szCs w:val="20"/>
              </w:rPr>
            </w:pPr>
            <w:r w:rsidRPr="00C154E7">
              <w:rPr>
                <w:sz w:val="20"/>
                <w:szCs w:val="20"/>
              </w:rPr>
              <w:lastRenderedPageBreak/>
              <w:t>620</w:t>
            </w:r>
          </w:p>
          <w:p w14:paraId="1C24A0B8" w14:textId="082003E4" w:rsidR="00C154E7" w:rsidRPr="00C154E7" w:rsidRDefault="00C154E7" w:rsidP="00C154E7">
            <w:pPr>
              <w:rPr>
                <w:sz w:val="20"/>
                <w:szCs w:val="20"/>
                <w:lang w:val="it-IT"/>
              </w:rPr>
            </w:pPr>
            <w:r w:rsidRPr="00C154E7">
              <w:rPr>
                <w:sz w:val="20"/>
                <w:szCs w:val="20"/>
                <w:lang w:val="it-IT"/>
              </w:rPr>
              <w:t xml:space="preserve">Male: </w:t>
            </w:r>
            <w:r>
              <w:rPr>
                <w:sz w:val="20"/>
                <w:szCs w:val="20"/>
                <w:lang w:val="en-AT"/>
              </w:rPr>
              <w:t>55</w:t>
            </w:r>
            <w:r w:rsidRPr="00C154E7">
              <w:rPr>
                <w:sz w:val="20"/>
                <w:szCs w:val="20"/>
                <w:lang w:val="it-IT"/>
              </w:rPr>
              <w:t>%</w:t>
            </w:r>
          </w:p>
          <w:p w14:paraId="443684BE" w14:textId="7AE2F20C" w:rsidR="00C154E7" w:rsidRPr="00C154E7" w:rsidRDefault="00C154E7" w:rsidP="00C154E7">
            <w:pPr>
              <w:rPr>
                <w:sz w:val="20"/>
                <w:szCs w:val="20"/>
                <w:lang w:val="it-IT"/>
              </w:rPr>
            </w:pPr>
            <w:r w:rsidRPr="00C154E7">
              <w:rPr>
                <w:sz w:val="20"/>
                <w:szCs w:val="20"/>
                <w:lang w:val="it-IT"/>
              </w:rPr>
              <w:t xml:space="preserve">Female: </w:t>
            </w:r>
            <w:r>
              <w:rPr>
                <w:sz w:val="20"/>
                <w:szCs w:val="20"/>
                <w:lang w:val="en-AT"/>
              </w:rPr>
              <w:t>45</w:t>
            </w:r>
            <w:r w:rsidRPr="00C154E7">
              <w:rPr>
                <w:sz w:val="20"/>
                <w:szCs w:val="20"/>
                <w:lang w:val="it-IT"/>
              </w:rPr>
              <w:t>%</w:t>
            </w:r>
          </w:p>
          <w:p w14:paraId="4B7168E3" w14:textId="150D6CD4" w:rsidR="00C154E7" w:rsidRPr="00C154E7" w:rsidRDefault="00C154E7" w:rsidP="00C154E7">
            <w:pPr>
              <w:rPr>
                <w:sz w:val="20"/>
                <w:szCs w:val="20"/>
                <w:lang w:val="it-IT"/>
              </w:rPr>
            </w:pPr>
            <w:r w:rsidRPr="00C154E7">
              <w:rPr>
                <w:sz w:val="20"/>
                <w:szCs w:val="20"/>
                <w:lang w:val="it-IT"/>
              </w:rPr>
              <w:t>(updated 20</w:t>
            </w:r>
            <w:r>
              <w:rPr>
                <w:sz w:val="20"/>
                <w:szCs w:val="20"/>
                <w:lang w:val="en-AT"/>
              </w:rPr>
              <w:t>20</w:t>
            </w:r>
            <w:r w:rsidRPr="00C154E7">
              <w:rPr>
                <w:sz w:val="20"/>
                <w:szCs w:val="20"/>
                <w:lang w:val="it-IT"/>
              </w:rPr>
              <w:t>)</w:t>
            </w:r>
          </w:p>
        </w:tc>
        <w:tc>
          <w:tcPr>
            <w:tcW w:w="1610" w:type="dxa"/>
            <w:shd w:val="clear" w:color="auto" w:fill="auto"/>
          </w:tcPr>
          <w:p w14:paraId="3ECB574B" w14:textId="3585B03C" w:rsidR="00C154E7" w:rsidRPr="00C154E7" w:rsidRDefault="00C154E7" w:rsidP="00C154E7">
            <w:pPr>
              <w:rPr>
                <w:sz w:val="20"/>
                <w:szCs w:val="20"/>
              </w:rPr>
            </w:pPr>
            <w:r w:rsidRPr="00C154E7">
              <w:rPr>
                <w:sz w:val="20"/>
                <w:szCs w:val="20"/>
              </w:rPr>
              <w:t xml:space="preserve">Public: </w:t>
            </w:r>
            <w:r>
              <w:rPr>
                <w:sz w:val="20"/>
                <w:szCs w:val="20"/>
                <w:lang w:val="en-AT"/>
              </w:rPr>
              <w:t>10</w:t>
            </w:r>
            <w:r w:rsidRPr="00C154E7">
              <w:rPr>
                <w:sz w:val="20"/>
                <w:szCs w:val="20"/>
              </w:rPr>
              <w:t xml:space="preserve">% </w:t>
            </w:r>
            <w:r>
              <w:rPr>
                <w:sz w:val="20"/>
                <w:szCs w:val="20"/>
                <w:lang w:val="en-AT"/>
              </w:rPr>
              <w:t xml:space="preserve">Public </w:t>
            </w:r>
            <w:r w:rsidRPr="00C154E7">
              <w:rPr>
                <w:sz w:val="20"/>
                <w:szCs w:val="20"/>
              </w:rPr>
              <w:t xml:space="preserve">Hospitals: </w:t>
            </w:r>
            <w:r>
              <w:rPr>
                <w:sz w:val="20"/>
                <w:szCs w:val="20"/>
                <w:lang w:val="en-AT"/>
              </w:rPr>
              <w:t>45</w:t>
            </w:r>
            <w:r w:rsidRPr="00C154E7">
              <w:rPr>
                <w:sz w:val="20"/>
                <w:szCs w:val="20"/>
              </w:rPr>
              <w:t xml:space="preserve">% Universities:  </w:t>
            </w:r>
            <w:r>
              <w:rPr>
                <w:sz w:val="20"/>
                <w:szCs w:val="20"/>
                <w:lang w:val="en-AT"/>
              </w:rPr>
              <w:t>20</w:t>
            </w:r>
            <w:r w:rsidRPr="00C154E7">
              <w:rPr>
                <w:sz w:val="20"/>
                <w:szCs w:val="20"/>
              </w:rPr>
              <w:t>%</w:t>
            </w:r>
          </w:p>
          <w:p w14:paraId="19E0AC3E" w14:textId="64C6B25B" w:rsidR="00C154E7" w:rsidRPr="00C154E7" w:rsidRDefault="00C154E7" w:rsidP="00C154E7">
            <w:pPr>
              <w:rPr>
                <w:sz w:val="20"/>
                <w:szCs w:val="20"/>
              </w:rPr>
            </w:pPr>
            <w:r w:rsidRPr="00C154E7">
              <w:rPr>
                <w:sz w:val="20"/>
                <w:szCs w:val="20"/>
              </w:rPr>
              <w:t xml:space="preserve">Private practice: </w:t>
            </w:r>
            <w:r>
              <w:rPr>
                <w:sz w:val="20"/>
                <w:szCs w:val="20"/>
                <w:lang w:val="en-AT"/>
              </w:rPr>
              <w:t>2</w:t>
            </w:r>
            <w:r w:rsidRPr="00C154E7">
              <w:rPr>
                <w:sz w:val="20"/>
                <w:szCs w:val="20"/>
              </w:rPr>
              <w:t>5%</w:t>
            </w:r>
          </w:p>
          <w:p w14:paraId="58D1B3CA" w14:textId="1460F2FC" w:rsidR="000D2530" w:rsidRPr="00C154E7" w:rsidRDefault="00C154E7" w:rsidP="00C154E7">
            <w:pPr>
              <w:rPr>
                <w:sz w:val="20"/>
                <w:szCs w:val="20"/>
              </w:rPr>
            </w:pPr>
            <w:r w:rsidRPr="00C154E7">
              <w:rPr>
                <w:sz w:val="20"/>
                <w:szCs w:val="20"/>
              </w:rPr>
              <w:lastRenderedPageBreak/>
              <w:t>(updated 20</w:t>
            </w:r>
            <w:r>
              <w:rPr>
                <w:sz w:val="20"/>
                <w:szCs w:val="20"/>
                <w:lang w:val="en-AT"/>
              </w:rPr>
              <w:t>20</w:t>
            </w:r>
            <w:r w:rsidRPr="00C154E7">
              <w:rPr>
                <w:sz w:val="20"/>
                <w:szCs w:val="20"/>
              </w:rPr>
              <w:t>)</w:t>
            </w:r>
          </w:p>
        </w:tc>
        <w:tc>
          <w:tcPr>
            <w:tcW w:w="2186" w:type="dxa"/>
            <w:shd w:val="clear" w:color="auto" w:fill="auto"/>
          </w:tcPr>
          <w:p w14:paraId="162EDDDC" w14:textId="57AC3D2C" w:rsidR="000D2530" w:rsidRDefault="00644C2B" w:rsidP="00C154E7">
            <w:pPr>
              <w:rPr>
                <w:sz w:val="20"/>
                <w:szCs w:val="20"/>
                <w:lang w:val="en-AT"/>
              </w:rPr>
            </w:pPr>
            <w:r>
              <w:rPr>
                <w:sz w:val="20"/>
                <w:szCs w:val="20"/>
                <w:lang w:val="en-AT"/>
              </w:rPr>
              <w:lastRenderedPageBreak/>
              <w:t>Age distribution: Not available</w:t>
            </w:r>
          </w:p>
          <w:p w14:paraId="7FEB38BA" w14:textId="2C378846" w:rsidR="00644C2B" w:rsidRPr="00644C2B" w:rsidRDefault="00DD0704" w:rsidP="00C154E7">
            <w:pPr>
              <w:rPr>
                <w:sz w:val="20"/>
                <w:szCs w:val="20"/>
                <w:lang w:val="en-AT"/>
              </w:rPr>
            </w:pPr>
            <w:r>
              <w:rPr>
                <w:sz w:val="20"/>
                <w:szCs w:val="20"/>
                <w:lang w:val="en-AT"/>
              </w:rPr>
              <w:t>R</w:t>
            </w:r>
            <w:r w:rsidR="00644C2B" w:rsidRPr="00644C2B">
              <w:rPr>
                <w:sz w:val="20"/>
                <w:szCs w:val="20"/>
                <w:lang w:val="en-AT"/>
              </w:rPr>
              <w:t>etirement</w:t>
            </w:r>
            <w:r>
              <w:rPr>
                <w:sz w:val="20"/>
                <w:szCs w:val="20"/>
                <w:lang w:val="en-AT"/>
              </w:rPr>
              <w:t xml:space="preserve"> age</w:t>
            </w:r>
            <w:r w:rsidR="00644C2B" w:rsidRPr="00644C2B">
              <w:rPr>
                <w:sz w:val="20"/>
                <w:szCs w:val="20"/>
                <w:lang w:val="en-AT"/>
              </w:rPr>
              <w:t>: 65</w:t>
            </w:r>
          </w:p>
        </w:tc>
        <w:tc>
          <w:tcPr>
            <w:tcW w:w="1929" w:type="dxa"/>
            <w:shd w:val="clear" w:color="auto" w:fill="auto"/>
          </w:tcPr>
          <w:p w14:paraId="653CCCAD" w14:textId="77777777" w:rsidR="00E32D71" w:rsidRDefault="00644C2B" w:rsidP="00644C2B">
            <w:pPr>
              <w:rPr>
                <w:sz w:val="20"/>
                <w:szCs w:val="20"/>
                <w:lang w:val="en-AT"/>
              </w:rPr>
            </w:pPr>
            <w:r w:rsidRPr="00644C2B">
              <w:rPr>
                <w:sz w:val="20"/>
                <w:szCs w:val="20"/>
              </w:rPr>
              <w:t xml:space="preserve">N° of residents: </w:t>
            </w:r>
            <w:r>
              <w:rPr>
                <w:sz w:val="20"/>
                <w:szCs w:val="20"/>
                <w:lang w:val="en-AT"/>
              </w:rPr>
              <w:t>90</w:t>
            </w:r>
          </w:p>
          <w:p w14:paraId="4CFC2B7B" w14:textId="77777777" w:rsidR="000D2530" w:rsidRDefault="00644C2B" w:rsidP="00644C2B">
            <w:pPr>
              <w:rPr>
                <w:sz w:val="20"/>
                <w:szCs w:val="20"/>
              </w:rPr>
            </w:pPr>
            <w:r w:rsidRPr="00644C2B">
              <w:rPr>
                <w:sz w:val="20"/>
                <w:szCs w:val="20"/>
              </w:rPr>
              <w:t>(updated 20</w:t>
            </w:r>
            <w:r>
              <w:rPr>
                <w:sz w:val="20"/>
                <w:szCs w:val="20"/>
                <w:lang w:val="en-AT"/>
              </w:rPr>
              <w:t>20</w:t>
            </w:r>
            <w:r w:rsidRPr="00644C2B">
              <w:rPr>
                <w:sz w:val="20"/>
                <w:szCs w:val="20"/>
              </w:rPr>
              <w:t>)</w:t>
            </w:r>
          </w:p>
          <w:p w14:paraId="7DEC2A6F" w14:textId="563E0985" w:rsidR="00E32D71" w:rsidRPr="00E32D71" w:rsidRDefault="00E32D71" w:rsidP="00644C2B">
            <w:pPr>
              <w:rPr>
                <w:sz w:val="20"/>
                <w:szCs w:val="20"/>
                <w:lang w:val="en-AT"/>
              </w:rPr>
            </w:pPr>
            <w:r w:rsidRPr="00E32D71">
              <w:rPr>
                <w:sz w:val="20"/>
                <w:szCs w:val="20"/>
                <w:lang w:val="en-AT"/>
              </w:rPr>
              <w:t>Gender distribution: Not available</w:t>
            </w:r>
          </w:p>
        </w:tc>
        <w:tc>
          <w:tcPr>
            <w:tcW w:w="1807" w:type="dxa"/>
            <w:shd w:val="clear" w:color="auto" w:fill="auto"/>
          </w:tcPr>
          <w:p w14:paraId="6824CFB2" w14:textId="034017C9" w:rsidR="000D2530" w:rsidRPr="00C154E7" w:rsidRDefault="00644C2B">
            <w:pPr>
              <w:rPr>
                <w:sz w:val="20"/>
                <w:szCs w:val="20"/>
              </w:rPr>
            </w:pPr>
            <w:r w:rsidRPr="00644C2B">
              <w:rPr>
                <w:sz w:val="20"/>
                <w:szCs w:val="20"/>
              </w:rPr>
              <w:t>Not available</w:t>
            </w:r>
          </w:p>
        </w:tc>
        <w:tc>
          <w:tcPr>
            <w:tcW w:w="1651" w:type="dxa"/>
            <w:shd w:val="clear" w:color="auto" w:fill="auto"/>
          </w:tcPr>
          <w:p w14:paraId="6740C4BE" w14:textId="57BC294B" w:rsidR="000D2530" w:rsidRPr="00C154E7" w:rsidRDefault="00644C2B">
            <w:pPr>
              <w:rPr>
                <w:sz w:val="20"/>
                <w:szCs w:val="20"/>
              </w:rPr>
            </w:pPr>
            <w:r w:rsidRPr="00644C2B">
              <w:rPr>
                <w:sz w:val="20"/>
                <w:szCs w:val="20"/>
              </w:rPr>
              <w:t>Not available</w:t>
            </w:r>
          </w:p>
        </w:tc>
      </w:tr>
      <w:tr w:rsidR="0055186A" w14:paraId="79B59599" w14:textId="77777777" w:rsidTr="00295F70">
        <w:tc>
          <w:tcPr>
            <w:tcW w:w="1535" w:type="dxa"/>
            <w:shd w:val="clear" w:color="auto" w:fill="D9E2F3" w:themeFill="accent1" w:themeFillTint="33"/>
          </w:tcPr>
          <w:p w14:paraId="25FB146B" w14:textId="435F4966" w:rsidR="0055186A" w:rsidRPr="0042644D" w:rsidRDefault="0055186A" w:rsidP="0055186A">
            <w:pPr>
              <w:rPr>
                <w:b/>
                <w:sz w:val="20"/>
              </w:rPr>
            </w:pPr>
            <w:r>
              <w:rPr>
                <w:b/>
                <w:sz w:val="20"/>
              </w:rPr>
              <w:t>FRANCE</w:t>
            </w:r>
          </w:p>
        </w:tc>
        <w:tc>
          <w:tcPr>
            <w:tcW w:w="1711" w:type="dxa"/>
          </w:tcPr>
          <w:p w14:paraId="75FDFAB7" w14:textId="77777777" w:rsidR="0055186A" w:rsidRPr="00E645EB" w:rsidRDefault="0055186A" w:rsidP="0055186A">
            <w:pPr>
              <w:rPr>
                <w:sz w:val="20"/>
                <w:szCs w:val="20"/>
                <w:lang w:val="fr-BE"/>
              </w:rPr>
            </w:pPr>
            <w:r w:rsidRPr="00E645EB">
              <w:rPr>
                <w:sz w:val="20"/>
                <w:szCs w:val="20"/>
                <w:lang w:val="fr-BE"/>
              </w:rPr>
              <w:t>Fédération Nationale des Médecins Radiologues</w:t>
            </w:r>
          </w:p>
          <w:p w14:paraId="30EA3461" w14:textId="0862BCC3" w:rsidR="0055186A" w:rsidRPr="00E645EB" w:rsidRDefault="0055186A" w:rsidP="0055186A">
            <w:pPr>
              <w:rPr>
                <w:sz w:val="20"/>
                <w:szCs w:val="20"/>
                <w:lang w:val="fr-BE"/>
              </w:rPr>
            </w:pPr>
            <w:r w:rsidRPr="00E645EB">
              <w:rPr>
                <w:sz w:val="20"/>
                <w:szCs w:val="20"/>
                <w:lang w:val="fr-BE"/>
              </w:rPr>
              <w:t>Soline - soline@fnmr.org</w:t>
            </w:r>
          </w:p>
        </w:tc>
        <w:tc>
          <w:tcPr>
            <w:tcW w:w="1509" w:type="dxa"/>
          </w:tcPr>
          <w:p w14:paraId="41024697" w14:textId="6885FCA9" w:rsidR="0055186A" w:rsidRDefault="0055186A" w:rsidP="0055186A">
            <w:pPr>
              <w:rPr>
                <w:sz w:val="20"/>
                <w:szCs w:val="20"/>
              </w:rPr>
            </w:pPr>
            <w:r w:rsidRPr="00827242">
              <w:rPr>
                <w:sz w:val="20"/>
                <w:szCs w:val="20"/>
              </w:rPr>
              <w:t>7474</w:t>
            </w:r>
            <w:r>
              <w:rPr>
                <w:sz w:val="20"/>
                <w:szCs w:val="20"/>
              </w:rPr>
              <w:t xml:space="preserve"> (</w:t>
            </w:r>
            <w:r w:rsidR="00CA15EB">
              <w:rPr>
                <w:sz w:val="20"/>
                <w:szCs w:val="20"/>
                <w:lang w:val="en-AT"/>
              </w:rPr>
              <w:t xml:space="preserve">updated </w:t>
            </w:r>
            <w:r>
              <w:rPr>
                <w:sz w:val="20"/>
                <w:szCs w:val="20"/>
              </w:rPr>
              <w:t>2017)</w:t>
            </w:r>
          </w:p>
          <w:p w14:paraId="6D3D787C" w14:textId="2A6680D0" w:rsidR="0055186A" w:rsidRPr="003C2B73" w:rsidRDefault="0055186A" w:rsidP="0055186A">
            <w:pPr>
              <w:rPr>
                <w:sz w:val="20"/>
                <w:szCs w:val="20"/>
                <w:lang w:val="en-AT"/>
              </w:rPr>
            </w:pPr>
            <w:r>
              <w:rPr>
                <w:sz w:val="20"/>
                <w:szCs w:val="20"/>
              </w:rPr>
              <w:t>Male:</w:t>
            </w:r>
            <w:r w:rsidRPr="00827242">
              <w:rPr>
                <w:sz w:val="20"/>
                <w:szCs w:val="20"/>
              </w:rPr>
              <w:t xml:space="preserve"> </w:t>
            </w:r>
            <w:r w:rsidR="003C2B73">
              <w:rPr>
                <w:sz w:val="20"/>
                <w:szCs w:val="20"/>
                <w:lang w:val="en-AT"/>
              </w:rPr>
              <w:t>63%</w:t>
            </w:r>
          </w:p>
          <w:p w14:paraId="2C4B0FEF" w14:textId="5C5E19AF" w:rsidR="0055186A" w:rsidRPr="003C2B73" w:rsidRDefault="0055186A" w:rsidP="0055186A">
            <w:pPr>
              <w:rPr>
                <w:sz w:val="20"/>
                <w:szCs w:val="20"/>
                <w:lang w:val="en-AT"/>
              </w:rPr>
            </w:pPr>
            <w:r>
              <w:rPr>
                <w:sz w:val="20"/>
                <w:szCs w:val="20"/>
              </w:rPr>
              <w:t xml:space="preserve">Female: </w:t>
            </w:r>
            <w:r w:rsidR="003C2B73">
              <w:rPr>
                <w:sz w:val="20"/>
                <w:szCs w:val="20"/>
                <w:lang w:val="en-AT"/>
              </w:rPr>
              <w:t>37%</w:t>
            </w:r>
          </w:p>
        </w:tc>
        <w:tc>
          <w:tcPr>
            <w:tcW w:w="1610" w:type="dxa"/>
          </w:tcPr>
          <w:p w14:paraId="4E48B147" w14:textId="77777777" w:rsidR="0055186A" w:rsidRDefault="0055186A" w:rsidP="0055186A">
            <w:pPr>
              <w:rPr>
                <w:sz w:val="20"/>
                <w:szCs w:val="20"/>
              </w:rPr>
            </w:pPr>
            <w:r>
              <w:rPr>
                <w:sz w:val="20"/>
                <w:szCs w:val="20"/>
              </w:rPr>
              <w:t xml:space="preserve">Public: </w:t>
            </w:r>
            <w:r w:rsidRPr="00827242">
              <w:rPr>
                <w:sz w:val="20"/>
                <w:szCs w:val="20"/>
              </w:rPr>
              <w:t>2436</w:t>
            </w:r>
          </w:p>
          <w:p w14:paraId="3E89CCD2" w14:textId="77777777" w:rsidR="0055186A" w:rsidRDefault="0055186A" w:rsidP="0055186A">
            <w:pPr>
              <w:rPr>
                <w:sz w:val="20"/>
                <w:szCs w:val="20"/>
              </w:rPr>
            </w:pPr>
            <w:r>
              <w:rPr>
                <w:sz w:val="20"/>
                <w:szCs w:val="20"/>
              </w:rPr>
              <w:t xml:space="preserve">Private: </w:t>
            </w:r>
            <w:r w:rsidRPr="00827242">
              <w:rPr>
                <w:sz w:val="20"/>
                <w:szCs w:val="20"/>
              </w:rPr>
              <w:t>5038</w:t>
            </w:r>
          </w:p>
          <w:p w14:paraId="56AF0D1A" w14:textId="26435CF5" w:rsidR="0055186A" w:rsidRPr="005443F9" w:rsidRDefault="0055186A" w:rsidP="0055186A">
            <w:pPr>
              <w:rPr>
                <w:sz w:val="20"/>
                <w:szCs w:val="20"/>
              </w:rPr>
            </w:pPr>
            <w:r w:rsidRPr="00827242">
              <w:rPr>
                <w:sz w:val="20"/>
                <w:szCs w:val="20"/>
              </w:rPr>
              <w:t xml:space="preserve">1177 </w:t>
            </w:r>
            <w:r w:rsidR="00CA15EB">
              <w:rPr>
                <w:sz w:val="20"/>
                <w:szCs w:val="20"/>
                <w:lang w:val="en-AT"/>
              </w:rPr>
              <w:t xml:space="preserve">radiologists </w:t>
            </w:r>
            <w:r w:rsidRPr="00827242">
              <w:rPr>
                <w:sz w:val="20"/>
                <w:szCs w:val="20"/>
              </w:rPr>
              <w:t>have a mixed activity</w:t>
            </w:r>
            <w:r>
              <w:rPr>
                <w:sz w:val="20"/>
                <w:szCs w:val="20"/>
              </w:rPr>
              <w:t xml:space="preserve"> (</w:t>
            </w:r>
            <w:r w:rsidR="00CA15EB">
              <w:rPr>
                <w:sz w:val="20"/>
                <w:szCs w:val="20"/>
                <w:lang w:val="en-AT"/>
              </w:rPr>
              <w:t xml:space="preserve">updated </w:t>
            </w:r>
            <w:r>
              <w:rPr>
                <w:sz w:val="20"/>
                <w:szCs w:val="20"/>
              </w:rPr>
              <w:t>2017)</w:t>
            </w:r>
          </w:p>
        </w:tc>
        <w:tc>
          <w:tcPr>
            <w:tcW w:w="2186" w:type="dxa"/>
          </w:tcPr>
          <w:p w14:paraId="5ABF2BD4" w14:textId="02788026" w:rsidR="0055186A" w:rsidRPr="00827242" w:rsidRDefault="0055186A" w:rsidP="0055186A">
            <w:pPr>
              <w:rPr>
                <w:sz w:val="20"/>
                <w:szCs w:val="20"/>
              </w:rPr>
            </w:pPr>
            <w:r w:rsidRPr="00827242">
              <w:rPr>
                <w:sz w:val="20"/>
                <w:szCs w:val="20"/>
              </w:rPr>
              <w:t xml:space="preserve">25-35 years: </w:t>
            </w:r>
            <w:r>
              <w:rPr>
                <w:sz w:val="20"/>
                <w:szCs w:val="20"/>
              </w:rPr>
              <w:t>11</w:t>
            </w:r>
            <w:r w:rsidRPr="00827242">
              <w:rPr>
                <w:sz w:val="20"/>
                <w:szCs w:val="20"/>
              </w:rPr>
              <w:t>%</w:t>
            </w:r>
          </w:p>
          <w:p w14:paraId="73014738" w14:textId="11A49B0F" w:rsidR="0055186A" w:rsidRPr="00827242" w:rsidRDefault="0055186A" w:rsidP="0055186A">
            <w:pPr>
              <w:rPr>
                <w:sz w:val="20"/>
                <w:szCs w:val="20"/>
              </w:rPr>
            </w:pPr>
            <w:r w:rsidRPr="00827242">
              <w:rPr>
                <w:sz w:val="20"/>
                <w:szCs w:val="20"/>
              </w:rPr>
              <w:t xml:space="preserve">36-45 years: </w:t>
            </w:r>
            <w:r>
              <w:rPr>
                <w:sz w:val="20"/>
                <w:szCs w:val="20"/>
              </w:rPr>
              <w:t>22</w:t>
            </w:r>
            <w:r w:rsidRPr="00827242">
              <w:rPr>
                <w:sz w:val="20"/>
                <w:szCs w:val="20"/>
              </w:rPr>
              <w:t>%</w:t>
            </w:r>
          </w:p>
          <w:p w14:paraId="13161C11" w14:textId="2F89F800" w:rsidR="0055186A" w:rsidRPr="00827242" w:rsidRDefault="0055186A" w:rsidP="0055186A">
            <w:pPr>
              <w:rPr>
                <w:sz w:val="20"/>
                <w:szCs w:val="20"/>
              </w:rPr>
            </w:pPr>
            <w:r w:rsidRPr="00827242">
              <w:rPr>
                <w:sz w:val="20"/>
                <w:szCs w:val="20"/>
              </w:rPr>
              <w:t xml:space="preserve">46-55 years: </w:t>
            </w:r>
            <w:r>
              <w:rPr>
                <w:sz w:val="20"/>
                <w:szCs w:val="20"/>
              </w:rPr>
              <w:t>24</w:t>
            </w:r>
            <w:r w:rsidRPr="00827242">
              <w:rPr>
                <w:sz w:val="20"/>
                <w:szCs w:val="20"/>
              </w:rPr>
              <w:t>%</w:t>
            </w:r>
          </w:p>
          <w:p w14:paraId="3AAE7340" w14:textId="77777777" w:rsidR="0055186A" w:rsidRDefault="0055186A" w:rsidP="0055186A">
            <w:pPr>
              <w:rPr>
                <w:sz w:val="20"/>
                <w:szCs w:val="20"/>
              </w:rPr>
            </w:pPr>
            <w:r w:rsidRPr="00827242">
              <w:rPr>
                <w:sz w:val="20"/>
                <w:szCs w:val="20"/>
              </w:rPr>
              <w:t xml:space="preserve">&gt;55 years: </w:t>
            </w:r>
            <w:r>
              <w:rPr>
                <w:sz w:val="20"/>
                <w:szCs w:val="20"/>
              </w:rPr>
              <w:t>43</w:t>
            </w:r>
            <w:r w:rsidRPr="00827242">
              <w:rPr>
                <w:sz w:val="20"/>
                <w:szCs w:val="20"/>
              </w:rPr>
              <w:t>%</w:t>
            </w:r>
          </w:p>
          <w:p w14:paraId="1958719A" w14:textId="7A733D0A" w:rsidR="0055186A" w:rsidRDefault="0055186A" w:rsidP="0055186A">
            <w:pPr>
              <w:rPr>
                <w:sz w:val="20"/>
                <w:szCs w:val="20"/>
              </w:rPr>
            </w:pPr>
            <w:r>
              <w:rPr>
                <w:sz w:val="20"/>
                <w:szCs w:val="20"/>
              </w:rPr>
              <w:t>(</w:t>
            </w:r>
            <w:r w:rsidR="00CA15EB">
              <w:rPr>
                <w:sz w:val="20"/>
                <w:szCs w:val="20"/>
                <w:lang w:val="en-AT"/>
              </w:rPr>
              <w:t xml:space="preserve">updated </w:t>
            </w:r>
            <w:r>
              <w:rPr>
                <w:sz w:val="20"/>
                <w:szCs w:val="20"/>
              </w:rPr>
              <w:t>2017)</w:t>
            </w:r>
          </w:p>
          <w:p w14:paraId="14969103" w14:textId="567BE4B9" w:rsidR="0055186A" w:rsidRPr="005443F9" w:rsidRDefault="00DD0704" w:rsidP="0055186A">
            <w:pPr>
              <w:rPr>
                <w:sz w:val="20"/>
                <w:szCs w:val="20"/>
              </w:rPr>
            </w:pPr>
            <w:r>
              <w:rPr>
                <w:sz w:val="20"/>
                <w:szCs w:val="20"/>
                <w:lang w:val="en-AT"/>
              </w:rPr>
              <w:t>R</w:t>
            </w:r>
            <w:proofErr w:type="spellStart"/>
            <w:r w:rsidR="0055186A">
              <w:rPr>
                <w:sz w:val="20"/>
                <w:szCs w:val="20"/>
              </w:rPr>
              <w:t>etirement</w:t>
            </w:r>
            <w:proofErr w:type="spellEnd"/>
            <w:r>
              <w:rPr>
                <w:sz w:val="20"/>
                <w:szCs w:val="20"/>
                <w:lang w:val="en-AT"/>
              </w:rPr>
              <w:t xml:space="preserve"> age</w:t>
            </w:r>
            <w:r w:rsidR="0055186A">
              <w:rPr>
                <w:sz w:val="20"/>
                <w:szCs w:val="20"/>
              </w:rPr>
              <w:t>: 65</w:t>
            </w:r>
          </w:p>
        </w:tc>
        <w:tc>
          <w:tcPr>
            <w:tcW w:w="1929" w:type="dxa"/>
          </w:tcPr>
          <w:p w14:paraId="0DD66556" w14:textId="77777777" w:rsidR="00E32D71" w:rsidRDefault="0055186A" w:rsidP="0055186A">
            <w:pPr>
              <w:rPr>
                <w:sz w:val="20"/>
                <w:szCs w:val="20"/>
              </w:rPr>
            </w:pPr>
            <w:r w:rsidRPr="00985F42">
              <w:rPr>
                <w:sz w:val="20"/>
                <w:szCs w:val="20"/>
              </w:rPr>
              <w:t>N° of residents: 980</w:t>
            </w:r>
          </w:p>
          <w:p w14:paraId="3D96B602" w14:textId="7E94D064" w:rsidR="0055186A" w:rsidRDefault="0055186A" w:rsidP="0055186A">
            <w:pPr>
              <w:rPr>
                <w:sz w:val="20"/>
                <w:szCs w:val="20"/>
              </w:rPr>
            </w:pPr>
            <w:r>
              <w:rPr>
                <w:sz w:val="20"/>
                <w:szCs w:val="20"/>
              </w:rPr>
              <w:t>(</w:t>
            </w:r>
            <w:r w:rsidR="00CA15EB">
              <w:rPr>
                <w:sz w:val="20"/>
                <w:szCs w:val="20"/>
                <w:lang w:val="en-AT"/>
              </w:rPr>
              <w:t xml:space="preserve">updated </w:t>
            </w:r>
            <w:r>
              <w:rPr>
                <w:sz w:val="20"/>
                <w:szCs w:val="20"/>
              </w:rPr>
              <w:t>2018-2019)</w:t>
            </w:r>
          </w:p>
          <w:p w14:paraId="6F45EF83" w14:textId="64E9F625" w:rsidR="00E32D71" w:rsidRPr="009B7270" w:rsidRDefault="00E32D71" w:rsidP="0055186A">
            <w:pPr>
              <w:rPr>
                <w:sz w:val="20"/>
                <w:szCs w:val="20"/>
              </w:rPr>
            </w:pPr>
            <w:r w:rsidRPr="00E32D71">
              <w:rPr>
                <w:sz w:val="20"/>
                <w:szCs w:val="20"/>
              </w:rPr>
              <w:t>Gender distribution: Not available</w:t>
            </w:r>
          </w:p>
        </w:tc>
        <w:tc>
          <w:tcPr>
            <w:tcW w:w="1807" w:type="dxa"/>
          </w:tcPr>
          <w:p w14:paraId="6902631B" w14:textId="12C244DB" w:rsidR="0055186A" w:rsidRPr="00CA15EB" w:rsidRDefault="0055186A" w:rsidP="0055186A">
            <w:pPr>
              <w:rPr>
                <w:sz w:val="20"/>
                <w:szCs w:val="20"/>
                <w:lang w:val="en-AT"/>
              </w:rPr>
            </w:pPr>
            <w:r>
              <w:rPr>
                <w:sz w:val="20"/>
                <w:szCs w:val="20"/>
              </w:rPr>
              <w:t>No</w:t>
            </w:r>
            <w:r w:rsidR="00CA15EB">
              <w:rPr>
                <w:sz w:val="20"/>
                <w:szCs w:val="20"/>
                <w:lang w:val="en-AT"/>
              </w:rPr>
              <w:t>t available</w:t>
            </w:r>
          </w:p>
        </w:tc>
        <w:tc>
          <w:tcPr>
            <w:tcW w:w="1651" w:type="dxa"/>
          </w:tcPr>
          <w:p w14:paraId="1BA10004" w14:textId="08079826" w:rsidR="0055186A" w:rsidRPr="009B7270" w:rsidRDefault="0055186A" w:rsidP="0055186A">
            <w:pPr>
              <w:rPr>
                <w:sz w:val="20"/>
                <w:szCs w:val="20"/>
              </w:rPr>
            </w:pPr>
            <w:r w:rsidRPr="00985F42">
              <w:rPr>
                <w:sz w:val="20"/>
                <w:szCs w:val="20"/>
              </w:rPr>
              <w:t>3,15%</w:t>
            </w:r>
            <w:r>
              <w:rPr>
                <w:sz w:val="20"/>
                <w:szCs w:val="20"/>
              </w:rPr>
              <w:t xml:space="preserve"> (</w:t>
            </w:r>
            <w:r w:rsidR="00CA15EB">
              <w:rPr>
                <w:sz w:val="20"/>
                <w:szCs w:val="20"/>
                <w:lang w:val="en-AT"/>
              </w:rPr>
              <w:t xml:space="preserve">updated </w:t>
            </w:r>
            <w:r>
              <w:rPr>
                <w:sz w:val="20"/>
                <w:szCs w:val="20"/>
              </w:rPr>
              <w:t>2017)</w:t>
            </w:r>
          </w:p>
        </w:tc>
      </w:tr>
      <w:tr w:rsidR="0055186A" w:rsidRPr="00275DE4" w14:paraId="73AAECBD" w14:textId="2AB653F1" w:rsidTr="00275DE4">
        <w:tc>
          <w:tcPr>
            <w:tcW w:w="1535" w:type="dxa"/>
            <w:shd w:val="clear" w:color="auto" w:fill="D9E2F3" w:themeFill="accent1" w:themeFillTint="33"/>
          </w:tcPr>
          <w:p w14:paraId="6E3D8FB8" w14:textId="08D0C914" w:rsidR="0055186A" w:rsidRPr="0042644D" w:rsidRDefault="0055186A" w:rsidP="0055186A">
            <w:pPr>
              <w:rPr>
                <w:b/>
                <w:sz w:val="20"/>
              </w:rPr>
            </w:pPr>
            <w:r w:rsidRPr="0042644D">
              <w:rPr>
                <w:b/>
                <w:sz w:val="20"/>
              </w:rPr>
              <w:t>GERMANY</w:t>
            </w:r>
          </w:p>
        </w:tc>
        <w:tc>
          <w:tcPr>
            <w:tcW w:w="1711" w:type="dxa"/>
            <w:shd w:val="clear" w:color="auto" w:fill="auto"/>
          </w:tcPr>
          <w:p w14:paraId="26BB2BFE" w14:textId="77777777" w:rsidR="00B8413C" w:rsidRDefault="00275DE4" w:rsidP="0055186A">
            <w:pPr>
              <w:rPr>
                <w:sz w:val="20"/>
                <w:szCs w:val="20"/>
                <w:lang w:val="en-AT"/>
              </w:rPr>
            </w:pPr>
            <w:r w:rsidRPr="00275DE4">
              <w:rPr>
                <w:sz w:val="20"/>
                <w:szCs w:val="20"/>
                <w:lang w:val="en-AT"/>
              </w:rPr>
              <w:t xml:space="preserve">Deutsche </w:t>
            </w:r>
            <w:proofErr w:type="spellStart"/>
            <w:r w:rsidRPr="00275DE4">
              <w:rPr>
                <w:sz w:val="20"/>
                <w:szCs w:val="20"/>
                <w:lang w:val="en-AT"/>
              </w:rPr>
              <w:t>Röntgengesellschaft</w:t>
            </w:r>
            <w:proofErr w:type="spellEnd"/>
            <w:r>
              <w:rPr>
                <w:sz w:val="20"/>
                <w:szCs w:val="20"/>
                <w:lang w:val="en-AT"/>
              </w:rPr>
              <w:t xml:space="preserve">. </w:t>
            </w:r>
          </w:p>
          <w:p w14:paraId="139F5988" w14:textId="4BB62BCD" w:rsidR="0055186A" w:rsidRPr="00275DE4" w:rsidRDefault="00275DE4" w:rsidP="0055186A">
            <w:pPr>
              <w:rPr>
                <w:sz w:val="20"/>
                <w:szCs w:val="20"/>
                <w:lang w:val="en-AT"/>
              </w:rPr>
            </w:pPr>
            <w:r>
              <w:rPr>
                <w:sz w:val="20"/>
                <w:szCs w:val="20"/>
                <w:lang w:val="en-AT"/>
              </w:rPr>
              <w:t xml:space="preserve">Dr. David </w:t>
            </w:r>
            <w:proofErr w:type="spellStart"/>
            <w:r>
              <w:rPr>
                <w:sz w:val="20"/>
                <w:szCs w:val="20"/>
                <w:lang w:val="en-AT"/>
              </w:rPr>
              <w:t>Maintz</w:t>
            </w:r>
            <w:proofErr w:type="spellEnd"/>
            <w:r>
              <w:rPr>
                <w:sz w:val="20"/>
                <w:szCs w:val="20"/>
                <w:lang w:val="en-AT"/>
              </w:rPr>
              <w:t>:</w:t>
            </w:r>
          </w:p>
          <w:p w14:paraId="30288E83" w14:textId="41B5D86F" w:rsidR="00275DE4" w:rsidRPr="00295F70" w:rsidRDefault="00275DE4" w:rsidP="0055186A">
            <w:pPr>
              <w:rPr>
                <w:sz w:val="20"/>
                <w:szCs w:val="20"/>
                <w:lang w:val="en-AT"/>
              </w:rPr>
            </w:pPr>
            <w:r w:rsidRPr="00275DE4">
              <w:rPr>
                <w:sz w:val="20"/>
                <w:szCs w:val="20"/>
                <w:lang w:val="en-AT"/>
              </w:rPr>
              <w:t>david.maintz@uk-koeln.de</w:t>
            </w:r>
          </w:p>
          <w:p w14:paraId="319837FA" w14:textId="77777777" w:rsidR="00F62AB0" w:rsidRPr="00275DE4" w:rsidRDefault="00F62AB0" w:rsidP="0055186A">
            <w:pPr>
              <w:rPr>
                <w:sz w:val="20"/>
                <w:szCs w:val="20"/>
                <w:lang w:val="de-DE"/>
              </w:rPr>
            </w:pPr>
          </w:p>
          <w:p w14:paraId="1A27417B" w14:textId="77777777" w:rsidR="00295F70" w:rsidRPr="00275DE4" w:rsidRDefault="00295F70" w:rsidP="0055186A">
            <w:pPr>
              <w:rPr>
                <w:sz w:val="20"/>
                <w:szCs w:val="20"/>
                <w:lang w:val="de-DE"/>
              </w:rPr>
            </w:pPr>
          </w:p>
          <w:p w14:paraId="218595BB" w14:textId="305A7AD6" w:rsidR="00736E72" w:rsidRPr="00275DE4" w:rsidRDefault="00736E72" w:rsidP="0055186A">
            <w:pPr>
              <w:rPr>
                <w:sz w:val="20"/>
                <w:szCs w:val="20"/>
                <w:lang w:val="de-DE"/>
              </w:rPr>
            </w:pPr>
          </w:p>
        </w:tc>
        <w:tc>
          <w:tcPr>
            <w:tcW w:w="1509" w:type="dxa"/>
            <w:shd w:val="clear" w:color="auto" w:fill="auto"/>
          </w:tcPr>
          <w:p w14:paraId="2376343B" w14:textId="77777777" w:rsidR="0055186A" w:rsidRDefault="00275DE4" w:rsidP="0055186A">
            <w:pPr>
              <w:rPr>
                <w:sz w:val="20"/>
                <w:szCs w:val="20"/>
                <w:lang w:val="en-AT"/>
              </w:rPr>
            </w:pPr>
            <w:r w:rsidRPr="00275DE4">
              <w:rPr>
                <w:sz w:val="20"/>
                <w:szCs w:val="20"/>
                <w:lang w:val="de-DE"/>
              </w:rPr>
              <w:t>8792</w:t>
            </w:r>
            <w:r>
              <w:rPr>
                <w:sz w:val="20"/>
                <w:szCs w:val="20"/>
                <w:lang w:val="en-AT"/>
              </w:rPr>
              <w:t xml:space="preserve"> (updated 2018)</w:t>
            </w:r>
          </w:p>
          <w:p w14:paraId="0306422A" w14:textId="77777777" w:rsidR="00275DE4" w:rsidRDefault="00275DE4" w:rsidP="0055186A">
            <w:pPr>
              <w:rPr>
                <w:sz w:val="20"/>
                <w:szCs w:val="20"/>
                <w:lang w:val="en-AT"/>
              </w:rPr>
            </w:pPr>
            <w:r w:rsidRPr="00275DE4">
              <w:rPr>
                <w:sz w:val="20"/>
                <w:szCs w:val="20"/>
                <w:lang w:val="en-AT"/>
              </w:rPr>
              <w:t>Male: 6</w:t>
            </w:r>
            <w:r>
              <w:rPr>
                <w:sz w:val="20"/>
                <w:szCs w:val="20"/>
                <w:lang w:val="en-AT"/>
              </w:rPr>
              <w:t>4</w:t>
            </w:r>
            <w:r w:rsidRPr="00275DE4">
              <w:rPr>
                <w:sz w:val="20"/>
                <w:szCs w:val="20"/>
                <w:lang w:val="en-AT"/>
              </w:rPr>
              <w:t>%</w:t>
            </w:r>
          </w:p>
          <w:p w14:paraId="4ABF6F45" w14:textId="3D019D57" w:rsidR="00275DE4" w:rsidRPr="00275DE4" w:rsidRDefault="00275DE4" w:rsidP="0055186A">
            <w:pPr>
              <w:rPr>
                <w:sz w:val="20"/>
                <w:szCs w:val="20"/>
                <w:lang w:val="en-AT"/>
              </w:rPr>
            </w:pPr>
            <w:r w:rsidRPr="00275DE4">
              <w:rPr>
                <w:sz w:val="20"/>
                <w:szCs w:val="20"/>
                <w:lang w:val="en-AT"/>
              </w:rPr>
              <w:t>Female: 3</w:t>
            </w:r>
            <w:r>
              <w:rPr>
                <w:sz w:val="20"/>
                <w:szCs w:val="20"/>
                <w:lang w:val="en-AT"/>
              </w:rPr>
              <w:t>6</w:t>
            </w:r>
            <w:r w:rsidRPr="00275DE4">
              <w:rPr>
                <w:sz w:val="20"/>
                <w:szCs w:val="20"/>
                <w:lang w:val="en-AT"/>
              </w:rPr>
              <w:t>%</w:t>
            </w:r>
          </w:p>
        </w:tc>
        <w:tc>
          <w:tcPr>
            <w:tcW w:w="1610" w:type="dxa"/>
            <w:shd w:val="clear" w:color="auto" w:fill="auto"/>
          </w:tcPr>
          <w:p w14:paraId="736F2ABD" w14:textId="787D7427" w:rsidR="00275DE4" w:rsidRPr="00275DE4" w:rsidRDefault="00275DE4" w:rsidP="00275DE4">
            <w:pPr>
              <w:rPr>
                <w:sz w:val="20"/>
                <w:szCs w:val="20"/>
                <w:lang w:val="en-AT"/>
              </w:rPr>
            </w:pPr>
            <w:r w:rsidRPr="00275DE4">
              <w:rPr>
                <w:sz w:val="20"/>
                <w:szCs w:val="20"/>
              </w:rPr>
              <w:t xml:space="preserve">Public: </w:t>
            </w:r>
            <w:r>
              <w:rPr>
                <w:sz w:val="20"/>
                <w:szCs w:val="20"/>
                <w:lang w:val="en-AT"/>
              </w:rPr>
              <w:t>54</w:t>
            </w:r>
            <w:r w:rsidRPr="00275DE4">
              <w:rPr>
                <w:sz w:val="20"/>
                <w:szCs w:val="20"/>
                <w:lang w:val="en-AT"/>
              </w:rPr>
              <w:t>%</w:t>
            </w:r>
            <w:r>
              <w:rPr>
                <w:sz w:val="20"/>
                <w:szCs w:val="20"/>
                <w:lang w:val="en-AT"/>
              </w:rPr>
              <w:t xml:space="preserve"> of which Public Hospitals: 90</w:t>
            </w:r>
            <w:r w:rsidRPr="00275DE4">
              <w:rPr>
                <w:sz w:val="20"/>
                <w:szCs w:val="20"/>
                <w:lang w:val="en-AT"/>
              </w:rPr>
              <w:t>%</w:t>
            </w:r>
          </w:p>
          <w:p w14:paraId="0AC798EA" w14:textId="1260AB79" w:rsidR="00275DE4" w:rsidRPr="00275DE4" w:rsidRDefault="00275DE4" w:rsidP="00275DE4">
            <w:pPr>
              <w:rPr>
                <w:sz w:val="20"/>
                <w:szCs w:val="20"/>
              </w:rPr>
            </w:pPr>
            <w:r w:rsidRPr="00275DE4">
              <w:rPr>
                <w:sz w:val="20"/>
                <w:szCs w:val="20"/>
              </w:rPr>
              <w:t>Private: 46%</w:t>
            </w:r>
          </w:p>
          <w:p w14:paraId="2D1C8A5A" w14:textId="1581A2F3" w:rsidR="0055186A" w:rsidRPr="00275DE4" w:rsidRDefault="00275DE4" w:rsidP="00275DE4">
            <w:pPr>
              <w:rPr>
                <w:sz w:val="20"/>
                <w:szCs w:val="20"/>
              </w:rPr>
            </w:pPr>
            <w:r w:rsidRPr="00275DE4">
              <w:rPr>
                <w:sz w:val="20"/>
                <w:szCs w:val="20"/>
              </w:rPr>
              <w:t>(updated 201</w:t>
            </w:r>
            <w:r>
              <w:rPr>
                <w:sz w:val="20"/>
                <w:szCs w:val="20"/>
                <w:lang w:val="en-AT"/>
              </w:rPr>
              <w:t>8</w:t>
            </w:r>
            <w:r w:rsidRPr="00275DE4">
              <w:rPr>
                <w:sz w:val="20"/>
                <w:szCs w:val="20"/>
              </w:rPr>
              <w:t>)</w:t>
            </w:r>
          </w:p>
        </w:tc>
        <w:tc>
          <w:tcPr>
            <w:tcW w:w="2186" w:type="dxa"/>
            <w:shd w:val="clear" w:color="auto" w:fill="auto"/>
          </w:tcPr>
          <w:p w14:paraId="238767F7" w14:textId="1557BC4F" w:rsidR="00275DE4" w:rsidRPr="00275DE4" w:rsidRDefault="00275DE4" w:rsidP="00275DE4">
            <w:pPr>
              <w:rPr>
                <w:sz w:val="20"/>
                <w:szCs w:val="20"/>
              </w:rPr>
            </w:pPr>
            <w:r w:rsidRPr="00275DE4">
              <w:rPr>
                <w:sz w:val="20"/>
                <w:szCs w:val="20"/>
              </w:rPr>
              <w:t xml:space="preserve">25-35 years: </w:t>
            </w:r>
            <w:r>
              <w:rPr>
                <w:sz w:val="20"/>
                <w:szCs w:val="20"/>
                <w:lang w:val="en-AT"/>
              </w:rPr>
              <w:t>6</w:t>
            </w:r>
            <w:r w:rsidRPr="00275DE4">
              <w:rPr>
                <w:sz w:val="20"/>
                <w:szCs w:val="20"/>
              </w:rPr>
              <w:t>%</w:t>
            </w:r>
          </w:p>
          <w:p w14:paraId="1CAC44C0" w14:textId="4DE76379" w:rsidR="00275DE4" w:rsidRPr="00275DE4" w:rsidRDefault="00275DE4" w:rsidP="00275DE4">
            <w:pPr>
              <w:rPr>
                <w:sz w:val="20"/>
                <w:szCs w:val="20"/>
              </w:rPr>
            </w:pPr>
            <w:r w:rsidRPr="00275DE4">
              <w:rPr>
                <w:sz w:val="20"/>
                <w:szCs w:val="20"/>
              </w:rPr>
              <w:t xml:space="preserve">36-45 years: </w:t>
            </w:r>
            <w:r>
              <w:rPr>
                <w:sz w:val="20"/>
                <w:szCs w:val="20"/>
                <w:lang w:val="en-AT"/>
              </w:rPr>
              <w:t>40</w:t>
            </w:r>
            <w:r w:rsidRPr="00275DE4">
              <w:rPr>
                <w:sz w:val="20"/>
                <w:szCs w:val="20"/>
              </w:rPr>
              <w:t>%</w:t>
            </w:r>
          </w:p>
          <w:p w14:paraId="17D6414F" w14:textId="0D5CA5DE" w:rsidR="00275DE4" w:rsidRPr="00275DE4" w:rsidRDefault="00275DE4" w:rsidP="00275DE4">
            <w:pPr>
              <w:rPr>
                <w:sz w:val="20"/>
                <w:szCs w:val="20"/>
              </w:rPr>
            </w:pPr>
            <w:r w:rsidRPr="00275DE4">
              <w:rPr>
                <w:sz w:val="20"/>
                <w:szCs w:val="20"/>
              </w:rPr>
              <w:t xml:space="preserve">46-55 years: </w:t>
            </w:r>
            <w:r>
              <w:rPr>
                <w:sz w:val="20"/>
                <w:szCs w:val="20"/>
                <w:lang w:val="en-AT"/>
              </w:rPr>
              <w:t>35</w:t>
            </w:r>
            <w:r w:rsidRPr="00275DE4">
              <w:rPr>
                <w:sz w:val="20"/>
                <w:szCs w:val="20"/>
              </w:rPr>
              <w:t>%</w:t>
            </w:r>
          </w:p>
          <w:p w14:paraId="11943916" w14:textId="4C3624BF" w:rsidR="00275DE4" w:rsidRPr="00275DE4" w:rsidRDefault="00275DE4" w:rsidP="00275DE4">
            <w:pPr>
              <w:rPr>
                <w:sz w:val="20"/>
                <w:szCs w:val="20"/>
              </w:rPr>
            </w:pPr>
            <w:r w:rsidRPr="00275DE4">
              <w:rPr>
                <w:sz w:val="20"/>
                <w:szCs w:val="20"/>
              </w:rPr>
              <w:t xml:space="preserve">&gt;55 years: </w:t>
            </w:r>
            <w:r>
              <w:rPr>
                <w:sz w:val="20"/>
                <w:szCs w:val="20"/>
                <w:lang w:val="en-AT"/>
              </w:rPr>
              <w:t>19</w:t>
            </w:r>
            <w:r w:rsidRPr="00275DE4">
              <w:rPr>
                <w:sz w:val="20"/>
                <w:szCs w:val="20"/>
              </w:rPr>
              <w:t>%</w:t>
            </w:r>
          </w:p>
          <w:p w14:paraId="7E5EBC1B" w14:textId="4BA8C1F3" w:rsidR="00275DE4" w:rsidRPr="00275DE4" w:rsidRDefault="00275DE4" w:rsidP="00275DE4">
            <w:pPr>
              <w:rPr>
                <w:sz w:val="20"/>
                <w:szCs w:val="20"/>
              </w:rPr>
            </w:pPr>
            <w:r w:rsidRPr="00275DE4">
              <w:rPr>
                <w:sz w:val="20"/>
                <w:szCs w:val="20"/>
              </w:rPr>
              <w:t>(updated 201</w:t>
            </w:r>
            <w:r>
              <w:rPr>
                <w:sz w:val="20"/>
                <w:szCs w:val="20"/>
                <w:lang w:val="en-AT"/>
              </w:rPr>
              <w:t>8</w:t>
            </w:r>
            <w:r w:rsidRPr="00275DE4">
              <w:rPr>
                <w:sz w:val="20"/>
                <w:szCs w:val="20"/>
              </w:rPr>
              <w:t>)</w:t>
            </w:r>
          </w:p>
          <w:p w14:paraId="3AF461D5" w14:textId="4A41CFDD" w:rsidR="0055186A" w:rsidRPr="00275DE4" w:rsidRDefault="00DD0704" w:rsidP="00275DE4">
            <w:pPr>
              <w:rPr>
                <w:sz w:val="20"/>
                <w:szCs w:val="20"/>
                <w:lang w:val="en-AT"/>
              </w:rPr>
            </w:pPr>
            <w:r>
              <w:rPr>
                <w:sz w:val="20"/>
                <w:szCs w:val="20"/>
                <w:lang w:val="en-AT"/>
              </w:rPr>
              <w:t>R</w:t>
            </w:r>
            <w:proofErr w:type="spellStart"/>
            <w:r w:rsidR="00275DE4" w:rsidRPr="00275DE4">
              <w:rPr>
                <w:sz w:val="20"/>
                <w:szCs w:val="20"/>
              </w:rPr>
              <w:t>etirement</w:t>
            </w:r>
            <w:proofErr w:type="spellEnd"/>
            <w:r>
              <w:rPr>
                <w:sz w:val="20"/>
                <w:szCs w:val="20"/>
                <w:lang w:val="en-AT"/>
              </w:rPr>
              <w:t xml:space="preserve"> age</w:t>
            </w:r>
            <w:r w:rsidR="00275DE4" w:rsidRPr="00275DE4">
              <w:rPr>
                <w:sz w:val="20"/>
                <w:szCs w:val="20"/>
              </w:rPr>
              <w:t>: 6</w:t>
            </w:r>
            <w:r w:rsidR="00275DE4">
              <w:rPr>
                <w:sz w:val="20"/>
                <w:szCs w:val="20"/>
                <w:lang w:val="en-AT"/>
              </w:rPr>
              <w:t>7 (updated 2020)</w:t>
            </w:r>
          </w:p>
        </w:tc>
        <w:tc>
          <w:tcPr>
            <w:tcW w:w="1929" w:type="dxa"/>
            <w:shd w:val="clear" w:color="auto" w:fill="auto"/>
          </w:tcPr>
          <w:p w14:paraId="4C59F8A0" w14:textId="1A5FC3B9" w:rsidR="0055186A" w:rsidRPr="00275DE4" w:rsidRDefault="00275DE4" w:rsidP="0055186A">
            <w:pPr>
              <w:rPr>
                <w:sz w:val="20"/>
                <w:szCs w:val="20"/>
              </w:rPr>
            </w:pPr>
            <w:r w:rsidRPr="00275DE4">
              <w:rPr>
                <w:sz w:val="20"/>
                <w:szCs w:val="20"/>
              </w:rPr>
              <w:t>Not available</w:t>
            </w:r>
          </w:p>
        </w:tc>
        <w:tc>
          <w:tcPr>
            <w:tcW w:w="1807" w:type="dxa"/>
            <w:shd w:val="clear" w:color="auto" w:fill="auto"/>
          </w:tcPr>
          <w:p w14:paraId="32A40092" w14:textId="629F7F88" w:rsidR="0055186A" w:rsidRPr="00275DE4" w:rsidRDefault="00275DE4" w:rsidP="0055186A">
            <w:pPr>
              <w:rPr>
                <w:sz w:val="20"/>
                <w:szCs w:val="20"/>
              </w:rPr>
            </w:pPr>
            <w:r w:rsidRPr="00275DE4">
              <w:rPr>
                <w:sz w:val="20"/>
                <w:szCs w:val="20"/>
              </w:rPr>
              <w:t>Not available</w:t>
            </w:r>
          </w:p>
        </w:tc>
        <w:tc>
          <w:tcPr>
            <w:tcW w:w="1651" w:type="dxa"/>
            <w:shd w:val="clear" w:color="auto" w:fill="auto"/>
          </w:tcPr>
          <w:p w14:paraId="58B6B0D6" w14:textId="3CD3DCAF" w:rsidR="0055186A" w:rsidRPr="00275DE4" w:rsidRDefault="00275DE4" w:rsidP="0055186A">
            <w:pPr>
              <w:rPr>
                <w:sz w:val="20"/>
                <w:szCs w:val="20"/>
              </w:rPr>
            </w:pPr>
            <w:r w:rsidRPr="00275DE4">
              <w:rPr>
                <w:sz w:val="20"/>
                <w:szCs w:val="20"/>
              </w:rPr>
              <w:t>Not available</w:t>
            </w:r>
          </w:p>
        </w:tc>
      </w:tr>
      <w:tr w:rsidR="0055186A" w14:paraId="5DCF7242" w14:textId="77777777" w:rsidTr="00295F70">
        <w:tc>
          <w:tcPr>
            <w:tcW w:w="1535" w:type="dxa"/>
            <w:shd w:val="clear" w:color="auto" w:fill="D9E2F3" w:themeFill="accent1" w:themeFillTint="33"/>
          </w:tcPr>
          <w:p w14:paraId="3954A446" w14:textId="1D867536" w:rsidR="0055186A" w:rsidRPr="0042644D" w:rsidRDefault="0055186A" w:rsidP="0055186A">
            <w:pPr>
              <w:rPr>
                <w:b/>
                <w:sz w:val="20"/>
              </w:rPr>
            </w:pPr>
            <w:r>
              <w:rPr>
                <w:b/>
                <w:sz w:val="20"/>
              </w:rPr>
              <w:t>GREECE</w:t>
            </w:r>
          </w:p>
        </w:tc>
        <w:tc>
          <w:tcPr>
            <w:tcW w:w="1711" w:type="dxa"/>
          </w:tcPr>
          <w:p w14:paraId="5A46C647" w14:textId="75066832" w:rsidR="0055186A" w:rsidRPr="00D106B8" w:rsidRDefault="0055186A" w:rsidP="0055186A">
            <w:pPr>
              <w:rPr>
                <w:sz w:val="20"/>
                <w:szCs w:val="20"/>
                <w:lang w:val="en-AT"/>
              </w:rPr>
            </w:pPr>
            <w:r w:rsidRPr="00FD373B">
              <w:rPr>
                <w:sz w:val="20"/>
                <w:szCs w:val="20"/>
              </w:rPr>
              <w:t>P</w:t>
            </w:r>
            <w:proofErr w:type="spellStart"/>
            <w:r w:rsidR="00D106B8">
              <w:rPr>
                <w:sz w:val="20"/>
                <w:szCs w:val="20"/>
                <w:lang w:val="en-AT"/>
              </w:rPr>
              <w:t>anhellenic</w:t>
            </w:r>
            <w:proofErr w:type="spellEnd"/>
            <w:r w:rsidR="00D106B8">
              <w:rPr>
                <w:sz w:val="20"/>
                <w:szCs w:val="20"/>
                <w:lang w:val="en-AT"/>
              </w:rPr>
              <w:t xml:space="preserve"> </w:t>
            </w:r>
            <w:r w:rsidRPr="00FD373B">
              <w:rPr>
                <w:sz w:val="20"/>
                <w:szCs w:val="20"/>
              </w:rPr>
              <w:t>M</w:t>
            </w:r>
            <w:proofErr w:type="spellStart"/>
            <w:r w:rsidR="00D106B8">
              <w:rPr>
                <w:sz w:val="20"/>
                <w:szCs w:val="20"/>
                <w:lang w:val="en-AT"/>
              </w:rPr>
              <w:t>edical</w:t>
            </w:r>
            <w:proofErr w:type="spellEnd"/>
            <w:r w:rsidRPr="00FD373B">
              <w:rPr>
                <w:sz w:val="20"/>
                <w:szCs w:val="20"/>
              </w:rPr>
              <w:t xml:space="preserve"> A</w:t>
            </w:r>
            <w:proofErr w:type="spellStart"/>
            <w:r w:rsidR="00D106B8">
              <w:rPr>
                <w:sz w:val="20"/>
                <w:szCs w:val="20"/>
                <w:lang w:val="en-AT"/>
              </w:rPr>
              <w:t>ssociation</w:t>
            </w:r>
            <w:proofErr w:type="spellEnd"/>
          </w:p>
          <w:p w14:paraId="250948BA" w14:textId="103E2134" w:rsidR="0055186A" w:rsidRPr="00ED7533" w:rsidRDefault="0055186A" w:rsidP="0055186A">
            <w:pPr>
              <w:rPr>
                <w:sz w:val="20"/>
                <w:szCs w:val="20"/>
              </w:rPr>
            </w:pPr>
            <w:r>
              <w:rPr>
                <w:sz w:val="20"/>
                <w:szCs w:val="20"/>
              </w:rPr>
              <w:t xml:space="preserve">Ms. Anna </w:t>
            </w:r>
            <w:proofErr w:type="spellStart"/>
            <w:r>
              <w:rPr>
                <w:sz w:val="20"/>
                <w:szCs w:val="20"/>
              </w:rPr>
              <w:t>Moschona</w:t>
            </w:r>
            <w:proofErr w:type="spellEnd"/>
          </w:p>
        </w:tc>
        <w:tc>
          <w:tcPr>
            <w:tcW w:w="1509" w:type="dxa"/>
          </w:tcPr>
          <w:p w14:paraId="1F4462BE" w14:textId="281DBB50" w:rsidR="0055186A" w:rsidRDefault="0055186A" w:rsidP="0055186A">
            <w:pPr>
              <w:rPr>
                <w:sz w:val="20"/>
                <w:szCs w:val="20"/>
              </w:rPr>
            </w:pPr>
            <w:r w:rsidRPr="00FD373B">
              <w:rPr>
                <w:sz w:val="20"/>
                <w:szCs w:val="20"/>
              </w:rPr>
              <w:t>2.322</w:t>
            </w:r>
            <w:r>
              <w:rPr>
                <w:sz w:val="20"/>
                <w:szCs w:val="20"/>
              </w:rPr>
              <w:t xml:space="preserve"> (</w:t>
            </w:r>
            <w:r w:rsidR="00CA15EB">
              <w:rPr>
                <w:sz w:val="20"/>
                <w:szCs w:val="20"/>
                <w:lang w:val="en-AT"/>
              </w:rPr>
              <w:t xml:space="preserve">updated </w:t>
            </w:r>
            <w:r>
              <w:rPr>
                <w:sz w:val="20"/>
                <w:szCs w:val="20"/>
              </w:rPr>
              <w:t>2017)</w:t>
            </w:r>
          </w:p>
          <w:p w14:paraId="24748BE3" w14:textId="68C02FF5" w:rsidR="0055186A" w:rsidRPr="003C2B73" w:rsidRDefault="0055186A" w:rsidP="0055186A">
            <w:pPr>
              <w:rPr>
                <w:sz w:val="20"/>
                <w:szCs w:val="20"/>
                <w:lang w:val="en-AT"/>
              </w:rPr>
            </w:pPr>
            <w:r>
              <w:rPr>
                <w:sz w:val="20"/>
                <w:szCs w:val="20"/>
              </w:rPr>
              <w:t xml:space="preserve">Male: </w:t>
            </w:r>
            <w:r w:rsidR="003C2B73">
              <w:rPr>
                <w:sz w:val="20"/>
                <w:szCs w:val="20"/>
                <w:lang w:val="en-AT"/>
              </w:rPr>
              <w:t>58,5%</w:t>
            </w:r>
          </w:p>
          <w:p w14:paraId="7F2EE412" w14:textId="14CBA4E6" w:rsidR="0055186A" w:rsidRPr="003C2B73" w:rsidRDefault="0055186A" w:rsidP="0055186A">
            <w:pPr>
              <w:rPr>
                <w:sz w:val="20"/>
                <w:szCs w:val="20"/>
                <w:lang w:val="en-AT"/>
              </w:rPr>
            </w:pPr>
            <w:r>
              <w:rPr>
                <w:sz w:val="20"/>
                <w:szCs w:val="20"/>
              </w:rPr>
              <w:t xml:space="preserve">Female: </w:t>
            </w:r>
            <w:r w:rsidR="003C2B73">
              <w:rPr>
                <w:sz w:val="20"/>
                <w:szCs w:val="20"/>
                <w:lang w:val="en-AT"/>
              </w:rPr>
              <w:t>41,5%</w:t>
            </w:r>
          </w:p>
        </w:tc>
        <w:tc>
          <w:tcPr>
            <w:tcW w:w="1610" w:type="dxa"/>
          </w:tcPr>
          <w:p w14:paraId="44F09427" w14:textId="67424651" w:rsidR="0055186A" w:rsidRPr="00CA15EB" w:rsidRDefault="00D106B8" w:rsidP="0055186A">
            <w:pPr>
              <w:rPr>
                <w:sz w:val="20"/>
                <w:szCs w:val="20"/>
                <w:lang w:val="en-AT"/>
              </w:rPr>
            </w:pPr>
            <w:r>
              <w:rPr>
                <w:sz w:val="20"/>
                <w:szCs w:val="20"/>
                <w:lang w:val="en-AT"/>
              </w:rPr>
              <w:t>No</w:t>
            </w:r>
            <w:r w:rsidR="00CA15EB">
              <w:rPr>
                <w:sz w:val="20"/>
                <w:szCs w:val="20"/>
                <w:lang w:val="en-AT"/>
              </w:rPr>
              <w:t>t available</w:t>
            </w:r>
          </w:p>
        </w:tc>
        <w:tc>
          <w:tcPr>
            <w:tcW w:w="2186" w:type="dxa"/>
          </w:tcPr>
          <w:p w14:paraId="5C7081B2" w14:textId="574369D9" w:rsidR="0055186A" w:rsidRPr="005443F9" w:rsidRDefault="00DD0704" w:rsidP="0055186A">
            <w:pPr>
              <w:rPr>
                <w:sz w:val="20"/>
                <w:szCs w:val="20"/>
              </w:rPr>
            </w:pPr>
            <w:r>
              <w:rPr>
                <w:sz w:val="20"/>
                <w:szCs w:val="20"/>
                <w:lang w:val="en-AT"/>
              </w:rPr>
              <w:t>R</w:t>
            </w:r>
            <w:proofErr w:type="spellStart"/>
            <w:r w:rsidR="0055186A">
              <w:rPr>
                <w:sz w:val="20"/>
                <w:szCs w:val="20"/>
              </w:rPr>
              <w:t>etirement</w:t>
            </w:r>
            <w:proofErr w:type="spellEnd"/>
            <w:r>
              <w:rPr>
                <w:sz w:val="20"/>
                <w:szCs w:val="20"/>
                <w:lang w:val="en-AT"/>
              </w:rPr>
              <w:t xml:space="preserve"> age</w:t>
            </w:r>
            <w:r w:rsidR="0055186A">
              <w:rPr>
                <w:sz w:val="20"/>
                <w:szCs w:val="20"/>
              </w:rPr>
              <w:t>: 67 (</w:t>
            </w:r>
            <w:r w:rsidR="00CA15EB">
              <w:rPr>
                <w:sz w:val="20"/>
                <w:szCs w:val="20"/>
                <w:lang w:val="en-AT"/>
              </w:rPr>
              <w:t xml:space="preserve">applicable to </w:t>
            </w:r>
            <w:r w:rsidR="0055186A">
              <w:rPr>
                <w:sz w:val="20"/>
                <w:szCs w:val="20"/>
              </w:rPr>
              <w:t>public hospitals)</w:t>
            </w:r>
          </w:p>
        </w:tc>
        <w:tc>
          <w:tcPr>
            <w:tcW w:w="1929" w:type="dxa"/>
          </w:tcPr>
          <w:p w14:paraId="632C6839" w14:textId="7EDF8FEC" w:rsidR="0055186A" w:rsidRPr="00CA15EB" w:rsidRDefault="00D106B8" w:rsidP="0055186A">
            <w:pPr>
              <w:rPr>
                <w:sz w:val="20"/>
                <w:szCs w:val="20"/>
                <w:lang w:val="en-AT"/>
              </w:rPr>
            </w:pPr>
            <w:r>
              <w:rPr>
                <w:sz w:val="20"/>
                <w:szCs w:val="20"/>
                <w:lang w:val="en-AT"/>
              </w:rPr>
              <w:t>No</w:t>
            </w:r>
            <w:r w:rsidR="00CA15EB">
              <w:rPr>
                <w:sz w:val="20"/>
                <w:szCs w:val="20"/>
                <w:lang w:val="en-AT"/>
              </w:rPr>
              <w:t>t available</w:t>
            </w:r>
          </w:p>
        </w:tc>
        <w:tc>
          <w:tcPr>
            <w:tcW w:w="1807" w:type="dxa"/>
          </w:tcPr>
          <w:p w14:paraId="39A73563" w14:textId="2A605B13" w:rsidR="0055186A" w:rsidRPr="00CA15EB" w:rsidRDefault="00D106B8" w:rsidP="0055186A">
            <w:pPr>
              <w:rPr>
                <w:sz w:val="20"/>
                <w:szCs w:val="20"/>
                <w:lang w:val="en-AT"/>
              </w:rPr>
            </w:pPr>
            <w:r>
              <w:rPr>
                <w:sz w:val="20"/>
                <w:szCs w:val="20"/>
                <w:lang w:val="en-AT"/>
              </w:rPr>
              <w:t>No</w:t>
            </w:r>
            <w:r w:rsidR="00CA15EB">
              <w:rPr>
                <w:sz w:val="20"/>
                <w:szCs w:val="20"/>
                <w:lang w:val="en-AT"/>
              </w:rPr>
              <w:t>t available</w:t>
            </w:r>
          </w:p>
        </w:tc>
        <w:tc>
          <w:tcPr>
            <w:tcW w:w="1651" w:type="dxa"/>
          </w:tcPr>
          <w:p w14:paraId="5EB7F945" w14:textId="23FDC419" w:rsidR="0055186A" w:rsidRPr="00CA15EB" w:rsidRDefault="00D106B8" w:rsidP="0055186A">
            <w:pPr>
              <w:rPr>
                <w:sz w:val="20"/>
                <w:szCs w:val="20"/>
                <w:lang w:val="en-AT"/>
              </w:rPr>
            </w:pPr>
            <w:r>
              <w:rPr>
                <w:sz w:val="20"/>
                <w:szCs w:val="20"/>
                <w:lang w:val="en-AT"/>
              </w:rPr>
              <w:t>No</w:t>
            </w:r>
            <w:r w:rsidR="00CA15EB">
              <w:rPr>
                <w:sz w:val="20"/>
                <w:szCs w:val="20"/>
                <w:lang w:val="en-AT"/>
              </w:rPr>
              <w:t>t available</w:t>
            </w:r>
          </w:p>
        </w:tc>
      </w:tr>
      <w:tr w:rsidR="0055186A" w14:paraId="3953B37F" w14:textId="5214B2F7" w:rsidTr="00463E49">
        <w:tc>
          <w:tcPr>
            <w:tcW w:w="1535" w:type="dxa"/>
            <w:shd w:val="clear" w:color="auto" w:fill="D9E2F3" w:themeFill="accent1" w:themeFillTint="33"/>
          </w:tcPr>
          <w:p w14:paraId="4170F5CE" w14:textId="1EB0E08A" w:rsidR="0055186A" w:rsidRPr="0042644D" w:rsidRDefault="0055186A" w:rsidP="0055186A">
            <w:pPr>
              <w:rPr>
                <w:b/>
                <w:sz w:val="20"/>
              </w:rPr>
            </w:pPr>
            <w:r w:rsidRPr="0042644D">
              <w:rPr>
                <w:b/>
                <w:sz w:val="20"/>
              </w:rPr>
              <w:t>HUNGARY</w:t>
            </w:r>
          </w:p>
        </w:tc>
        <w:tc>
          <w:tcPr>
            <w:tcW w:w="1711" w:type="dxa"/>
            <w:shd w:val="clear" w:color="auto" w:fill="auto"/>
          </w:tcPr>
          <w:p w14:paraId="17594A2F" w14:textId="509C902E" w:rsidR="00463E49" w:rsidRPr="00463E49" w:rsidRDefault="00463E49" w:rsidP="0055186A">
            <w:pPr>
              <w:rPr>
                <w:sz w:val="20"/>
                <w:szCs w:val="20"/>
                <w:lang w:val="en-AT"/>
              </w:rPr>
            </w:pPr>
            <w:r>
              <w:rPr>
                <w:sz w:val="20"/>
                <w:szCs w:val="20"/>
                <w:lang w:val="en-AT"/>
              </w:rPr>
              <w:t>Hungarian Society of Radiology</w:t>
            </w:r>
          </w:p>
          <w:p w14:paraId="559D7683" w14:textId="7B76CB11" w:rsidR="0055186A" w:rsidRPr="00172EE0" w:rsidRDefault="00463E49" w:rsidP="0055186A">
            <w:pPr>
              <w:rPr>
                <w:sz w:val="20"/>
                <w:szCs w:val="20"/>
                <w:lang w:val="en-AT"/>
              </w:rPr>
            </w:pPr>
            <w:r w:rsidRPr="00463E49">
              <w:rPr>
                <w:sz w:val="20"/>
                <w:szCs w:val="20"/>
                <w:lang w:val="en-AT"/>
              </w:rPr>
              <w:t>Dr. Battyáni István mttkboss@gmail.com</w:t>
            </w:r>
          </w:p>
          <w:p w14:paraId="4C773A92" w14:textId="77777777" w:rsidR="00F62AB0" w:rsidRDefault="00F62AB0" w:rsidP="0055186A">
            <w:pPr>
              <w:rPr>
                <w:sz w:val="20"/>
                <w:szCs w:val="20"/>
              </w:rPr>
            </w:pPr>
          </w:p>
          <w:p w14:paraId="71FF3A9E" w14:textId="77777777" w:rsidR="00295F70" w:rsidRDefault="00295F70" w:rsidP="0055186A">
            <w:pPr>
              <w:rPr>
                <w:sz w:val="20"/>
                <w:szCs w:val="20"/>
              </w:rPr>
            </w:pPr>
          </w:p>
          <w:p w14:paraId="265CFE08" w14:textId="150EC098" w:rsidR="00295F70" w:rsidRPr="00ED7533" w:rsidRDefault="00295F70" w:rsidP="0055186A">
            <w:pPr>
              <w:rPr>
                <w:sz w:val="20"/>
                <w:szCs w:val="20"/>
              </w:rPr>
            </w:pPr>
          </w:p>
        </w:tc>
        <w:tc>
          <w:tcPr>
            <w:tcW w:w="1509" w:type="dxa"/>
            <w:shd w:val="clear" w:color="auto" w:fill="auto"/>
          </w:tcPr>
          <w:p w14:paraId="42FD27AF" w14:textId="77777777" w:rsidR="0055186A" w:rsidRDefault="00463E49" w:rsidP="0055186A">
            <w:pPr>
              <w:rPr>
                <w:sz w:val="20"/>
                <w:szCs w:val="20"/>
                <w:lang w:val="en-AT"/>
              </w:rPr>
            </w:pPr>
            <w:r w:rsidRPr="00463E49">
              <w:rPr>
                <w:sz w:val="20"/>
                <w:szCs w:val="20"/>
              </w:rPr>
              <w:t>1195</w:t>
            </w:r>
            <w:r>
              <w:rPr>
                <w:sz w:val="20"/>
                <w:szCs w:val="20"/>
                <w:lang w:val="en-AT"/>
              </w:rPr>
              <w:t xml:space="preserve"> (updated 2019)</w:t>
            </w:r>
          </w:p>
          <w:p w14:paraId="4CD3F81A" w14:textId="0A2BA7FE" w:rsidR="00463E49" w:rsidRDefault="00463E49" w:rsidP="0055186A">
            <w:pPr>
              <w:rPr>
                <w:sz w:val="20"/>
                <w:szCs w:val="20"/>
                <w:lang w:val="en-AT"/>
              </w:rPr>
            </w:pPr>
            <w:r>
              <w:rPr>
                <w:sz w:val="20"/>
                <w:szCs w:val="20"/>
                <w:lang w:val="en-AT"/>
              </w:rPr>
              <w:t xml:space="preserve">Male: </w:t>
            </w:r>
            <w:r w:rsidRPr="00463E49">
              <w:rPr>
                <w:sz w:val="20"/>
                <w:szCs w:val="20"/>
                <w:lang w:val="en-AT"/>
              </w:rPr>
              <w:t>33%</w:t>
            </w:r>
          </w:p>
          <w:p w14:paraId="2592B661" w14:textId="219BAAE2" w:rsidR="00463E49" w:rsidRPr="00463E49" w:rsidRDefault="00463E49" w:rsidP="0055186A">
            <w:pPr>
              <w:rPr>
                <w:sz w:val="20"/>
                <w:szCs w:val="20"/>
                <w:lang w:val="en-AT"/>
              </w:rPr>
            </w:pPr>
            <w:r>
              <w:rPr>
                <w:sz w:val="20"/>
                <w:szCs w:val="20"/>
                <w:lang w:val="en-AT"/>
              </w:rPr>
              <w:t xml:space="preserve">Female: </w:t>
            </w:r>
            <w:r w:rsidRPr="00463E49">
              <w:rPr>
                <w:sz w:val="20"/>
                <w:szCs w:val="20"/>
                <w:lang w:val="en-AT"/>
              </w:rPr>
              <w:t>6</w:t>
            </w:r>
            <w:r>
              <w:rPr>
                <w:sz w:val="20"/>
                <w:szCs w:val="20"/>
                <w:lang w:val="en-AT"/>
              </w:rPr>
              <w:t>7</w:t>
            </w:r>
            <w:r w:rsidRPr="00463E49">
              <w:rPr>
                <w:sz w:val="20"/>
                <w:szCs w:val="20"/>
                <w:lang w:val="en-AT"/>
              </w:rPr>
              <w:t>%</w:t>
            </w:r>
          </w:p>
        </w:tc>
        <w:tc>
          <w:tcPr>
            <w:tcW w:w="1610" w:type="dxa"/>
            <w:shd w:val="clear" w:color="auto" w:fill="auto"/>
          </w:tcPr>
          <w:p w14:paraId="086B7937" w14:textId="6A49176D" w:rsidR="0055186A" w:rsidRPr="00ED7533" w:rsidRDefault="00463E49" w:rsidP="0055186A">
            <w:pPr>
              <w:rPr>
                <w:sz w:val="20"/>
                <w:szCs w:val="20"/>
              </w:rPr>
            </w:pPr>
            <w:r w:rsidRPr="00463E49">
              <w:rPr>
                <w:sz w:val="20"/>
                <w:szCs w:val="20"/>
              </w:rPr>
              <w:t xml:space="preserve">Not available. Most of the radiologists </w:t>
            </w:r>
            <w:r>
              <w:rPr>
                <w:sz w:val="20"/>
                <w:szCs w:val="20"/>
                <w:lang w:val="en-AT"/>
              </w:rPr>
              <w:t xml:space="preserve">working in the public sector </w:t>
            </w:r>
            <w:r w:rsidRPr="00463E49">
              <w:rPr>
                <w:sz w:val="20"/>
                <w:szCs w:val="20"/>
              </w:rPr>
              <w:t xml:space="preserve">have </w:t>
            </w:r>
            <w:r>
              <w:rPr>
                <w:sz w:val="20"/>
                <w:szCs w:val="20"/>
                <w:lang w:val="en-AT"/>
              </w:rPr>
              <w:t xml:space="preserve">a </w:t>
            </w:r>
            <w:r w:rsidRPr="00463E49">
              <w:rPr>
                <w:sz w:val="20"/>
                <w:szCs w:val="20"/>
              </w:rPr>
              <w:t>secondary job in private practice. (Mainly in telemedicine.)</w:t>
            </w:r>
          </w:p>
        </w:tc>
        <w:tc>
          <w:tcPr>
            <w:tcW w:w="2186" w:type="dxa"/>
            <w:shd w:val="clear" w:color="auto" w:fill="auto"/>
          </w:tcPr>
          <w:p w14:paraId="62337FBF" w14:textId="1A0CEE60" w:rsidR="00463E49" w:rsidRPr="00463E49" w:rsidRDefault="00463E49" w:rsidP="00463E49">
            <w:pPr>
              <w:rPr>
                <w:sz w:val="20"/>
                <w:szCs w:val="20"/>
              </w:rPr>
            </w:pPr>
            <w:r w:rsidRPr="00463E49">
              <w:rPr>
                <w:sz w:val="20"/>
                <w:szCs w:val="20"/>
              </w:rPr>
              <w:t xml:space="preserve">25-35 years: </w:t>
            </w:r>
            <w:r>
              <w:rPr>
                <w:sz w:val="20"/>
                <w:szCs w:val="20"/>
                <w:lang w:val="en-AT"/>
              </w:rPr>
              <w:t>8,9</w:t>
            </w:r>
            <w:r w:rsidRPr="00463E49">
              <w:rPr>
                <w:sz w:val="20"/>
                <w:szCs w:val="20"/>
              </w:rPr>
              <w:t>%</w:t>
            </w:r>
          </w:p>
          <w:p w14:paraId="6CB8B83F" w14:textId="6E3C10FC" w:rsidR="00463E49" w:rsidRPr="00463E49" w:rsidRDefault="00463E49" w:rsidP="00463E49">
            <w:pPr>
              <w:rPr>
                <w:sz w:val="20"/>
                <w:szCs w:val="20"/>
              </w:rPr>
            </w:pPr>
            <w:r w:rsidRPr="00463E49">
              <w:rPr>
                <w:sz w:val="20"/>
                <w:szCs w:val="20"/>
              </w:rPr>
              <w:t xml:space="preserve">36-45 years: </w:t>
            </w:r>
            <w:r>
              <w:rPr>
                <w:sz w:val="20"/>
                <w:szCs w:val="20"/>
                <w:lang w:val="en-AT"/>
              </w:rPr>
              <w:t>18,5</w:t>
            </w:r>
            <w:r w:rsidRPr="00463E49">
              <w:rPr>
                <w:sz w:val="20"/>
                <w:szCs w:val="20"/>
              </w:rPr>
              <w:t>%</w:t>
            </w:r>
          </w:p>
          <w:p w14:paraId="05813E61" w14:textId="3D844F5F" w:rsidR="00463E49" w:rsidRPr="00463E49" w:rsidRDefault="00463E49" w:rsidP="00463E49">
            <w:pPr>
              <w:rPr>
                <w:sz w:val="20"/>
                <w:szCs w:val="20"/>
              </w:rPr>
            </w:pPr>
            <w:r w:rsidRPr="00463E49">
              <w:rPr>
                <w:sz w:val="20"/>
                <w:szCs w:val="20"/>
              </w:rPr>
              <w:t xml:space="preserve">46-55 years: </w:t>
            </w:r>
            <w:r>
              <w:rPr>
                <w:sz w:val="20"/>
                <w:szCs w:val="20"/>
                <w:lang w:val="en-AT"/>
              </w:rPr>
              <w:t>19,5</w:t>
            </w:r>
            <w:r w:rsidRPr="00463E49">
              <w:rPr>
                <w:sz w:val="20"/>
                <w:szCs w:val="20"/>
              </w:rPr>
              <w:t>%</w:t>
            </w:r>
          </w:p>
          <w:p w14:paraId="4A42BB85" w14:textId="33D0E87D" w:rsidR="00463E49" w:rsidRDefault="00463E49" w:rsidP="00463E49">
            <w:pPr>
              <w:rPr>
                <w:sz w:val="20"/>
                <w:szCs w:val="20"/>
              </w:rPr>
            </w:pPr>
            <w:r w:rsidRPr="00463E49">
              <w:rPr>
                <w:sz w:val="20"/>
                <w:szCs w:val="20"/>
              </w:rPr>
              <w:t xml:space="preserve">&gt;55 years: </w:t>
            </w:r>
            <w:r>
              <w:rPr>
                <w:sz w:val="20"/>
                <w:szCs w:val="20"/>
                <w:lang w:val="en-AT"/>
              </w:rPr>
              <w:t>53,1</w:t>
            </w:r>
            <w:r w:rsidRPr="00463E49">
              <w:rPr>
                <w:sz w:val="20"/>
                <w:szCs w:val="20"/>
              </w:rPr>
              <w:t>%</w:t>
            </w:r>
          </w:p>
          <w:p w14:paraId="7073C379" w14:textId="0134CA9B" w:rsidR="00463E49" w:rsidRPr="00463E49" w:rsidRDefault="00463E49" w:rsidP="00463E49">
            <w:pPr>
              <w:rPr>
                <w:sz w:val="20"/>
                <w:szCs w:val="20"/>
              </w:rPr>
            </w:pPr>
            <w:r w:rsidRPr="00463E49">
              <w:rPr>
                <w:sz w:val="20"/>
                <w:szCs w:val="20"/>
              </w:rPr>
              <w:t>According to the current regulations</w:t>
            </w:r>
            <w:r>
              <w:rPr>
                <w:sz w:val="20"/>
                <w:szCs w:val="20"/>
                <w:lang w:val="en-AT"/>
              </w:rPr>
              <w:t>,</w:t>
            </w:r>
            <w:r w:rsidRPr="00463E49">
              <w:rPr>
                <w:sz w:val="20"/>
                <w:szCs w:val="20"/>
              </w:rPr>
              <w:t xml:space="preserve"> the age limit for retirement is 65 years.</w:t>
            </w:r>
          </w:p>
          <w:p w14:paraId="1E15DB85" w14:textId="45D0EDC9" w:rsidR="0055186A" w:rsidRPr="00ED7533" w:rsidRDefault="00463E49" w:rsidP="00463E49">
            <w:pPr>
              <w:rPr>
                <w:sz w:val="20"/>
                <w:szCs w:val="20"/>
              </w:rPr>
            </w:pPr>
            <w:r w:rsidRPr="00463E49">
              <w:rPr>
                <w:sz w:val="20"/>
                <w:szCs w:val="20"/>
              </w:rPr>
              <w:t>(updated 201</w:t>
            </w:r>
            <w:r>
              <w:rPr>
                <w:sz w:val="20"/>
                <w:szCs w:val="20"/>
                <w:lang w:val="en-AT"/>
              </w:rPr>
              <w:t>9</w:t>
            </w:r>
            <w:r w:rsidRPr="00463E49">
              <w:rPr>
                <w:sz w:val="20"/>
                <w:szCs w:val="20"/>
              </w:rPr>
              <w:t>)</w:t>
            </w:r>
          </w:p>
        </w:tc>
        <w:tc>
          <w:tcPr>
            <w:tcW w:w="1929" w:type="dxa"/>
            <w:shd w:val="clear" w:color="auto" w:fill="auto"/>
          </w:tcPr>
          <w:p w14:paraId="51655D6D" w14:textId="3A796A17" w:rsidR="0055186A" w:rsidRDefault="009E3D52" w:rsidP="0055186A">
            <w:pPr>
              <w:rPr>
                <w:sz w:val="20"/>
                <w:szCs w:val="20"/>
              </w:rPr>
            </w:pPr>
            <w:r w:rsidRPr="009E3D52">
              <w:rPr>
                <w:sz w:val="20"/>
                <w:szCs w:val="20"/>
              </w:rPr>
              <w:t>N° of residents: 333</w:t>
            </w:r>
          </w:p>
          <w:p w14:paraId="40DF5D5C" w14:textId="69C38E37" w:rsidR="009E3D52" w:rsidRPr="009E3D52" w:rsidRDefault="009E3D52" w:rsidP="009E3D52">
            <w:pPr>
              <w:rPr>
                <w:sz w:val="20"/>
                <w:szCs w:val="20"/>
              </w:rPr>
            </w:pPr>
            <w:r w:rsidRPr="009E3D52">
              <w:rPr>
                <w:sz w:val="20"/>
                <w:szCs w:val="20"/>
              </w:rPr>
              <w:t xml:space="preserve">Male: </w:t>
            </w:r>
            <w:r>
              <w:rPr>
                <w:sz w:val="20"/>
                <w:szCs w:val="20"/>
                <w:lang w:val="en-AT"/>
              </w:rPr>
              <w:t>39</w:t>
            </w:r>
            <w:r w:rsidRPr="009E3D52">
              <w:rPr>
                <w:sz w:val="20"/>
                <w:szCs w:val="20"/>
              </w:rPr>
              <w:t>%</w:t>
            </w:r>
          </w:p>
          <w:p w14:paraId="5EE7C7AD" w14:textId="3F39CABB" w:rsidR="009E3D52" w:rsidRDefault="009E3D52" w:rsidP="009E3D52">
            <w:pPr>
              <w:rPr>
                <w:sz w:val="20"/>
                <w:szCs w:val="20"/>
              </w:rPr>
            </w:pPr>
            <w:r w:rsidRPr="009E3D52">
              <w:rPr>
                <w:sz w:val="20"/>
                <w:szCs w:val="20"/>
              </w:rPr>
              <w:t xml:space="preserve">Female: </w:t>
            </w:r>
            <w:r>
              <w:rPr>
                <w:sz w:val="20"/>
                <w:szCs w:val="20"/>
                <w:lang w:val="en-AT"/>
              </w:rPr>
              <w:t>61</w:t>
            </w:r>
            <w:r w:rsidRPr="009E3D52">
              <w:rPr>
                <w:sz w:val="20"/>
                <w:szCs w:val="20"/>
              </w:rPr>
              <w:t>%</w:t>
            </w:r>
          </w:p>
          <w:p w14:paraId="47933B0F" w14:textId="0D48E76C" w:rsidR="009E3D52" w:rsidRPr="00ED7533" w:rsidRDefault="009E3D52" w:rsidP="0055186A">
            <w:pPr>
              <w:rPr>
                <w:sz w:val="20"/>
                <w:szCs w:val="20"/>
              </w:rPr>
            </w:pPr>
            <w:r w:rsidRPr="009E3D52">
              <w:rPr>
                <w:sz w:val="20"/>
                <w:szCs w:val="20"/>
              </w:rPr>
              <w:t>(updated 2019)</w:t>
            </w:r>
          </w:p>
        </w:tc>
        <w:tc>
          <w:tcPr>
            <w:tcW w:w="1807" w:type="dxa"/>
            <w:shd w:val="clear" w:color="auto" w:fill="auto"/>
          </w:tcPr>
          <w:p w14:paraId="598A7273" w14:textId="2B079D12" w:rsidR="009E3D52" w:rsidRPr="009E3D52" w:rsidRDefault="009E3D52" w:rsidP="009E3D52">
            <w:pPr>
              <w:rPr>
                <w:sz w:val="20"/>
                <w:szCs w:val="20"/>
              </w:rPr>
            </w:pPr>
            <w:r w:rsidRPr="009E3D52">
              <w:rPr>
                <w:sz w:val="20"/>
                <w:szCs w:val="20"/>
              </w:rPr>
              <w:t>1st year: 21%</w:t>
            </w:r>
          </w:p>
          <w:p w14:paraId="2F558F6D" w14:textId="564DEC4B" w:rsidR="009E3D52" w:rsidRPr="009E3D52" w:rsidRDefault="009E3D52" w:rsidP="009E3D52">
            <w:pPr>
              <w:rPr>
                <w:sz w:val="20"/>
                <w:szCs w:val="20"/>
              </w:rPr>
            </w:pPr>
            <w:r w:rsidRPr="009E3D52">
              <w:rPr>
                <w:sz w:val="20"/>
                <w:szCs w:val="20"/>
              </w:rPr>
              <w:t>2nd year: 21,3%</w:t>
            </w:r>
          </w:p>
          <w:p w14:paraId="006C26C9" w14:textId="6DEDCEDC" w:rsidR="009E3D52" w:rsidRPr="009E3D52" w:rsidRDefault="009E3D52" w:rsidP="009E3D52">
            <w:pPr>
              <w:rPr>
                <w:sz w:val="20"/>
                <w:szCs w:val="20"/>
              </w:rPr>
            </w:pPr>
            <w:r w:rsidRPr="009E3D52">
              <w:rPr>
                <w:sz w:val="20"/>
                <w:szCs w:val="20"/>
              </w:rPr>
              <w:t>3rd year: 21,</w:t>
            </w:r>
            <w:r>
              <w:rPr>
                <w:sz w:val="20"/>
                <w:szCs w:val="20"/>
                <w:lang w:val="en-AT"/>
              </w:rPr>
              <w:t>9</w:t>
            </w:r>
            <w:r w:rsidRPr="009E3D52">
              <w:rPr>
                <w:sz w:val="20"/>
                <w:szCs w:val="20"/>
              </w:rPr>
              <w:t>%</w:t>
            </w:r>
          </w:p>
          <w:p w14:paraId="5018ACDC" w14:textId="1C6691B7" w:rsidR="009E3D52" w:rsidRPr="009E3D52" w:rsidRDefault="009E3D52" w:rsidP="009E3D52">
            <w:pPr>
              <w:rPr>
                <w:sz w:val="20"/>
                <w:szCs w:val="20"/>
              </w:rPr>
            </w:pPr>
            <w:r w:rsidRPr="009E3D52">
              <w:rPr>
                <w:sz w:val="20"/>
                <w:szCs w:val="20"/>
              </w:rPr>
              <w:t>4th year: 16,8%</w:t>
            </w:r>
          </w:p>
          <w:p w14:paraId="2F25D162" w14:textId="77777777" w:rsidR="0055186A" w:rsidRDefault="009E3D52" w:rsidP="009E3D52">
            <w:pPr>
              <w:rPr>
                <w:sz w:val="20"/>
                <w:szCs w:val="20"/>
              </w:rPr>
            </w:pPr>
            <w:r w:rsidRPr="009E3D52">
              <w:rPr>
                <w:sz w:val="20"/>
                <w:szCs w:val="20"/>
              </w:rPr>
              <w:t>5th year: 18,9%</w:t>
            </w:r>
          </w:p>
          <w:p w14:paraId="764D7BB3" w14:textId="572D571C" w:rsidR="009E3D52" w:rsidRPr="00ED7533" w:rsidRDefault="009E3D52" w:rsidP="009E3D52">
            <w:pPr>
              <w:rPr>
                <w:sz w:val="20"/>
                <w:szCs w:val="20"/>
              </w:rPr>
            </w:pPr>
            <w:r w:rsidRPr="009E3D52">
              <w:rPr>
                <w:sz w:val="20"/>
                <w:szCs w:val="20"/>
              </w:rPr>
              <w:t>(updated 201</w:t>
            </w:r>
            <w:r>
              <w:rPr>
                <w:sz w:val="20"/>
                <w:szCs w:val="20"/>
                <w:lang w:val="en-AT"/>
              </w:rPr>
              <w:t>9</w:t>
            </w:r>
            <w:r w:rsidRPr="009E3D52">
              <w:rPr>
                <w:sz w:val="20"/>
                <w:szCs w:val="20"/>
              </w:rPr>
              <w:t>)</w:t>
            </w:r>
          </w:p>
        </w:tc>
        <w:tc>
          <w:tcPr>
            <w:tcW w:w="1651" w:type="dxa"/>
            <w:shd w:val="clear" w:color="auto" w:fill="auto"/>
          </w:tcPr>
          <w:p w14:paraId="158F6649" w14:textId="1C061236" w:rsidR="0055186A" w:rsidRPr="00ED7533" w:rsidRDefault="009E3D52" w:rsidP="0055186A">
            <w:pPr>
              <w:rPr>
                <w:sz w:val="20"/>
                <w:szCs w:val="20"/>
              </w:rPr>
            </w:pPr>
            <w:r w:rsidRPr="009E3D52">
              <w:rPr>
                <w:sz w:val="20"/>
                <w:szCs w:val="20"/>
              </w:rPr>
              <w:t>Not available</w:t>
            </w:r>
          </w:p>
        </w:tc>
      </w:tr>
      <w:tr w:rsidR="0055186A" w14:paraId="4DE5F255" w14:textId="77777777" w:rsidTr="00295F70">
        <w:tc>
          <w:tcPr>
            <w:tcW w:w="1535" w:type="dxa"/>
            <w:shd w:val="clear" w:color="auto" w:fill="D9E2F3" w:themeFill="accent1" w:themeFillTint="33"/>
          </w:tcPr>
          <w:p w14:paraId="56155236" w14:textId="6715BDF2" w:rsidR="0055186A" w:rsidRDefault="0055186A" w:rsidP="0055186A">
            <w:pPr>
              <w:rPr>
                <w:b/>
                <w:sz w:val="20"/>
              </w:rPr>
            </w:pPr>
            <w:r>
              <w:rPr>
                <w:b/>
                <w:sz w:val="20"/>
              </w:rPr>
              <w:lastRenderedPageBreak/>
              <w:t>ICELAND</w:t>
            </w:r>
          </w:p>
        </w:tc>
        <w:tc>
          <w:tcPr>
            <w:tcW w:w="1711" w:type="dxa"/>
            <w:shd w:val="clear" w:color="auto" w:fill="FFFFFF" w:themeFill="background1"/>
          </w:tcPr>
          <w:p w14:paraId="5B818ACE" w14:textId="68673538" w:rsidR="00F62AB0" w:rsidRDefault="00D72E9A" w:rsidP="00CA15EB">
            <w:pPr>
              <w:rPr>
                <w:sz w:val="20"/>
                <w:szCs w:val="20"/>
                <w:lang w:val="en-AT"/>
              </w:rPr>
            </w:pPr>
            <w:r w:rsidRPr="00D72E9A">
              <w:rPr>
                <w:sz w:val="20"/>
                <w:szCs w:val="20"/>
                <w:lang w:val="en-AT"/>
              </w:rPr>
              <w:t>Radiological Society of Iceland</w:t>
            </w:r>
          </w:p>
          <w:p w14:paraId="5A7193A3" w14:textId="762377CA" w:rsidR="00D72E9A" w:rsidRDefault="00D72E9A" w:rsidP="00CA15EB">
            <w:pPr>
              <w:rPr>
                <w:sz w:val="20"/>
                <w:szCs w:val="20"/>
                <w:lang w:val="en-AT"/>
              </w:rPr>
            </w:pPr>
            <w:r w:rsidRPr="00D72E9A">
              <w:rPr>
                <w:sz w:val="20"/>
                <w:szCs w:val="20"/>
                <w:lang w:val="en-AT"/>
              </w:rPr>
              <w:t>marianna.gardarsdottir@landspitali.is</w:t>
            </w:r>
          </w:p>
          <w:p w14:paraId="4AE35A19" w14:textId="0097D2E0" w:rsidR="00CA15EB" w:rsidRPr="00CA15EB" w:rsidRDefault="00CA15EB" w:rsidP="00CA15EB">
            <w:pPr>
              <w:rPr>
                <w:sz w:val="20"/>
                <w:szCs w:val="20"/>
                <w:lang w:val="en-AT"/>
              </w:rPr>
            </w:pPr>
          </w:p>
        </w:tc>
        <w:tc>
          <w:tcPr>
            <w:tcW w:w="1509" w:type="dxa"/>
            <w:shd w:val="clear" w:color="auto" w:fill="FFFFFF" w:themeFill="background1"/>
          </w:tcPr>
          <w:p w14:paraId="7633735A" w14:textId="77777777" w:rsidR="0055186A" w:rsidRDefault="00D72E9A" w:rsidP="0055186A">
            <w:pPr>
              <w:rPr>
                <w:sz w:val="20"/>
                <w:szCs w:val="20"/>
                <w:lang w:val="en-AT"/>
              </w:rPr>
            </w:pPr>
            <w:r w:rsidRPr="00D72E9A">
              <w:rPr>
                <w:sz w:val="20"/>
                <w:szCs w:val="20"/>
              </w:rPr>
              <w:t>45</w:t>
            </w:r>
            <w:r>
              <w:rPr>
                <w:sz w:val="20"/>
                <w:szCs w:val="20"/>
                <w:lang w:val="en-AT"/>
              </w:rPr>
              <w:t xml:space="preserve"> (updated 2019)</w:t>
            </w:r>
          </w:p>
          <w:p w14:paraId="0763F908" w14:textId="5DC36106" w:rsidR="00D72E9A" w:rsidRPr="00D72E9A" w:rsidRDefault="00D72E9A" w:rsidP="00D72E9A">
            <w:pPr>
              <w:rPr>
                <w:sz w:val="20"/>
                <w:szCs w:val="20"/>
                <w:lang w:val="en-AT"/>
              </w:rPr>
            </w:pPr>
            <w:r w:rsidRPr="00D72E9A">
              <w:rPr>
                <w:sz w:val="20"/>
                <w:szCs w:val="20"/>
                <w:lang w:val="en-AT"/>
              </w:rPr>
              <w:t xml:space="preserve">Male: </w:t>
            </w:r>
            <w:r>
              <w:rPr>
                <w:sz w:val="20"/>
                <w:szCs w:val="20"/>
                <w:lang w:val="en-AT"/>
              </w:rPr>
              <w:t>70</w:t>
            </w:r>
            <w:r w:rsidRPr="00D72E9A">
              <w:rPr>
                <w:sz w:val="20"/>
                <w:szCs w:val="20"/>
                <w:lang w:val="en-AT"/>
              </w:rPr>
              <w:t>%</w:t>
            </w:r>
          </w:p>
          <w:p w14:paraId="0AFFD05D" w14:textId="25D503A9" w:rsidR="00D72E9A" w:rsidRPr="00D72E9A" w:rsidRDefault="00D72E9A" w:rsidP="00D72E9A">
            <w:pPr>
              <w:rPr>
                <w:sz w:val="20"/>
                <w:szCs w:val="20"/>
                <w:lang w:val="en-AT"/>
              </w:rPr>
            </w:pPr>
            <w:r w:rsidRPr="00D72E9A">
              <w:rPr>
                <w:sz w:val="20"/>
                <w:szCs w:val="20"/>
                <w:lang w:val="en-AT"/>
              </w:rPr>
              <w:t xml:space="preserve">Female: </w:t>
            </w:r>
            <w:r>
              <w:rPr>
                <w:sz w:val="20"/>
                <w:szCs w:val="20"/>
                <w:lang w:val="en-AT"/>
              </w:rPr>
              <w:t>30</w:t>
            </w:r>
            <w:r w:rsidRPr="00D72E9A">
              <w:rPr>
                <w:sz w:val="20"/>
                <w:szCs w:val="20"/>
                <w:lang w:val="en-AT"/>
              </w:rPr>
              <w:t>%</w:t>
            </w:r>
          </w:p>
        </w:tc>
        <w:tc>
          <w:tcPr>
            <w:tcW w:w="1610" w:type="dxa"/>
            <w:shd w:val="clear" w:color="auto" w:fill="FFFFFF" w:themeFill="background1"/>
          </w:tcPr>
          <w:p w14:paraId="52BF8A23" w14:textId="5E4F18AA" w:rsidR="00D72E9A" w:rsidRPr="00D72E9A" w:rsidRDefault="00D72E9A" w:rsidP="00D72E9A">
            <w:pPr>
              <w:rPr>
                <w:sz w:val="20"/>
                <w:szCs w:val="20"/>
                <w:lang w:val="en-AT"/>
              </w:rPr>
            </w:pPr>
            <w:r w:rsidRPr="00D72E9A">
              <w:rPr>
                <w:sz w:val="20"/>
                <w:szCs w:val="20"/>
              </w:rPr>
              <w:t>Public: 65</w:t>
            </w:r>
            <w:r>
              <w:rPr>
                <w:sz w:val="20"/>
                <w:szCs w:val="20"/>
                <w:lang w:val="en-AT"/>
              </w:rPr>
              <w:t>%</w:t>
            </w:r>
          </w:p>
          <w:p w14:paraId="19232F9E" w14:textId="156E8589" w:rsidR="00D72E9A" w:rsidRPr="00D72E9A" w:rsidRDefault="00D72E9A" w:rsidP="00D72E9A">
            <w:pPr>
              <w:rPr>
                <w:sz w:val="20"/>
                <w:szCs w:val="20"/>
                <w:lang w:val="en-AT"/>
              </w:rPr>
            </w:pPr>
            <w:r w:rsidRPr="00D72E9A">
              <w:rPr>
                <w:sz w:val="20"/>
                <w:szCs w:val="20"/>
              </w:rPr>
              <w:t xml:space="preserve">Private: </w:t>
            </w:r>
            <w:r>
              <w:rPr>
                <w:sz w:val="20"/>
                <w:szCs w:val="20"/>
                <w:lang w:val="en-AT"/>
              </w:rPr>
              <w:t>35%</w:t>
            </w:r>
          </w:p>
          <w:p w14:paraId="12E94519" w14:textId="2A53AE91" w:rsidR="0055186A" w:rsidRDefault="00D72E9A" w:rsidP="0055186A">
            <w:pPr>
              <w:rPr>
                <w:sz w:val="20"/>
                <w:szCs w:val="20"/>
              </w:rPr>
            </w:pPr>
            <w:r w:rsidRPr="00D72E9A">
              <w:rPr>
                <w:sz w:val="20"/>
                <w:szCs w:val="20"/>
              </w:rPr>
              <w:t>(updated 201</w:t>
            </w:r>
            <w:r>
              <w:rPr>
                <w:sz w:val="20"/>
                <w:szCs w:val="20"/>
                <w:lang w:val="en-AT"/>
              </w:rPr>
              <w:t>9</w:t>
            </w:r>
            <w:r w:rsidRPr="00D72E9A">
              <w:rPr>
                <w:sz w:val="20"/>
                <w:szCs w:val="20"/>
              </w:rPr>
              <w:t>)</w:t>
            </w:r>
          </w:p>
        </w:tc>
        <w:tc>
          <w:tcPr>
            <w:tcW w:w="2186" w:type="dxa"/>
            <w:shd w:val="clear" w:color="auto" w:fill="FFFFFF" w:themeFill="background1"/>
          </w:tcPr>
          <w:p w14:paraId="100DA231" w14:textId="490B6AAF" w:rsidR="00D72E9A" w:rsidRPr="00D72E9A" w:rsidRDefault="00D72E9A" w:rsidP="00D72E9A">
            <w:pPr>
              <w:rPr>
                <w:sz w:val="20"/>
                <w:szCs w:val="20"/>
              </w:rPr>
            </w:pPr>
            <w:r w:rsidRPr="00D72E9A">
              <w:rPr>
                <w:sz w:val="20"/>
                <w:szCs w:val="20"/>
              </w:rPr>
              <w:t xml:space="preserve">25-35 years: </w:t>
            </w:r>
            <w:r>
              <w:rPr>
                <w:sz w:val="20"/>
                <w:szCs w:val="20"/>
                <w:lang w:val="en-AT"/>
              </w:rPr>
              <w:t>0</w:t>
            </w:r>
            <w:r w:rsidRPr="00D72E9A">
              <w:rPr>
                <w:sz w:val="20"/>
                <w:szCs w:val="20"/>
              </w:rPr>
              <w:t>%</w:t>
            </w:r>
          </w:p>
          <w:p w14:paraId="7613FA07" w14:textId="22F40E33" w:rsidR="00D72E9A" w:rsidRPr="00D72E9A" w:rsidRDefault="00D72E9A" w:rsidP="00D72E9A">
            <w:pPr>
              <w:rPr>
                <w:sz w:val="20"/>
                <w:szCs w:val="20"/>
              </w:rPr>
            </w:pPr>
            <w:r w:rsidRPr="00D72E9A">
              <w:rPr>
                <w:sz w:val="20"/>
                <w:szCs w:val="20"/>
              </w:rPr>
              <w:t>36-45 years: 2</w:t>
            </w:r>
            <w:r>
              <w:rPr>
                <w:sz w:val="20"/>
                <w:szCs w:val="20"/>
                <w:lang w:val="en-AT"/>
              </w:rPr>
              <w:t>5</w:t>
            </w:r>
            <w:r w:rsidRPr="00D72E9A">
              <w:rPr>
                <w:sz w:val="20"/>
                <w:szCs w:val="20"/>
              </w:rPr>
              <w:t>%</w:t>
            </w:r>
          </w:p>
          <w:p w14:paraId="776BE2A3" w14:textId="0EA63D17" w:rsidR="00D72E9A" w:rsidRPr="00D72E9A" w:rsidRDefault="00D72E9A" w:rsidP="00D72E9A">
            <w:pPr>
              <w:rPr>
                <w:sz w:val="20"/>
                <w:szCs w:val="20"/>
              </w:rPr>
            </w:pPr>
            <w:r w:rsidRPr="00D72E9A">
              <w:rPr>
                <w:sz w:val="20"/>
                <w:szCs w:val="20"/>
              </w:rPr>
              <w:t xml:space="preserve">46-55 years: </w:t>
            </w:r>
            <w:r>
              <w:rPr>
                <w:sz w:val="20"/>
                <w:szCs w:val="20"/>
                <w:lang w:val="en-AT"/>
              </w:rPr>
              <w:t>13</w:t>
            </w:r>
            <w:r w:rsidRPr="00D72E9A">
              <w:rPr>
                <w:sz w:val="20"/>
                <w:szCs w:val="20"/>
              </w:rPr>
              <w:t>%</w:t>
            </w:r>
          </w:p>
          <w:p w14:paraId="00E2906A" w14:textId="3918A4D8" w:rsidR="00D72E9A" w:rsidRDefault="00D72E9A" w:rsidP="00D72E9A">
            <w:pPr>
              <w:rPr>
                <w:sz w:val="20"/>
                <w:szCs w:val="20"/>
              </w:rPr>
            </w:pPr>
            <w:r w:rsidRPr="00D72E9A">
              <w:rPr>
                <w:sz w:val="20"/>
                <w:szCs w:val="20"/>
              </w:rPr>
              <w:t xml:space="preserve">&gt;55 years: </w:t>
            </w:r>
            <w:r>
              <w:rPr>
                <w:sz w:val="20"/>
                <w:szCs w:val="20"/>
                <w:lang w:val="en-AT"/>
              </w:rPr>
              <w:t>62</w:t>
            </w:r>
            <w:r w:rsidRPr="00D72E9A">
              <w:rPr>
                <w:sz w:val="20"/>
                <w:szCs w:val="20"/>
              </w:rPr>
              <w:t>%</w:t>
            </w:r>
          </w:p>
          <w:p w14:paraId="0178CB30" w14:textId="0722EA1B" w:rsidR="00D72E9A" w:rsidRPr="00D72E9A" w:rsidRDefault="00DD0704" w:rsidP="00D72E9A">
            <w:pPr>
              <w:rPr>
                <w:sz w:val="20"/>
                <w:szCs w:val="20"/>
                <w:lang w:val="en-AT"/>
              </w:rPr>
            </w:pPr>
            <w:r>
              <w:rPr>
                <w:sz w:val="20"/>
                <w:szCs w:val="20"/>
                <w:lang w:val="en-AT"/>
              </w:rPr>
              <w:t>R</w:t>
            </w:r>
            <w:proofErr w:type="spellStart"/>
            <w:r w:rsidR="00D72E9A" w:rsidRPr="00D72E9A">
              <w:rPr>
                <w:sz w:val="20"/>
                <w:szCs w:val="20"/>
              </w:rPr>
              <w:t>etirement</w:t>
            </w:r>
            <w:proofErr w:type="spellEnd"/>
            <w:r>
              <w:rPr>
                <w:sz w:val="20"/>
                <w:szCs w:val="20"/>
                <w:lang w:val="en-AT"/>
              </w:rPr>
              <w:t xml:space="preserve"> age</w:t>
            </w:r>
            <w:r w:rsidR="00D72E9A" w:rsidRPr="00D72E9A">
              <w:rPr>
                <w:sz w:val="20"/>
                <w:szCs w:val="20"/>
              </w:rPr>
              <w:t xml:space="preserve">: </w:t>
            </w:r>
            <w:r w:rsidR="00D72E9A">
              <w:rPr>
                <w:sz w:val="20"/>
                <w:szCs w:val="20"/>
                <w:lang w:val="en-AT"/>
              </w:rPr>
              <w:t>70</w:t>
            </w:r>
          </w:p>
          <w:p w14:paraId="1A0C843C" w14:textId="3EE950E1" w:rsidR="0055186A" w:rsidRPr="007C43A3" w:rsidRDefault="00D72E9A" w:rsidP="00D72E9A">
            <w:pPr>
              <w:rPr>
                <w:sz w:val="20"/>
                <w:szCs w:val="20"/>
              </w:rPr>
            </w:pPr>
            <w:r w:rsidRPr="00D72E9A">
              <w:rPr>
                <w:sz w:val="20"/>
                <w:szCs w:val="20"/>
              </w:rPr>
              <w:t>(updated 201</w:t>
            </w:r>
            <w:r>
              <w:rPr>
                <w:sz w:val="20"/>
                <w:szCs w:val="20"/>
                <w:lang w:val="en-AT"/>
              </w:rPr>
              <w:t>9</w:t>
            </w:r>
            <w:r w:rsidRPr="00D72E9A">
              <w:rPr>
                <w:sz w:val="20"/>
                <w:szCs w:val="20"/>
              </w:rPr>
              <w:t>)</w:t>
            </w:r>
          </w:p>
        </w:tc>
        <w:tc>
          <w:tcPr>
            <w:tcW w:w="1929" w:type="dxa"/>
            <w:shd w:val="clear" w:color="auto" w:fill="FFFFFF" w:themeFill="background1"/>
          </w:tcPr>
          <w:p w14:paraId="09C5455C" w14:textId="77777777" w:rsidR="00D72E9A" w:rsidRDefault="00D72E9A" w:rsidP="0055186A">
            <w:pPr>
              <w:rPr>
                <w:sz w:val="20"/>
                <w:szCs w:val="20"/>
              </w:rPr>
            </w:pPr>
            <w:r w:rsidRPr="00D72E9A">
              <w:rPr>
                <w:sz w:val="20"/>
                <w:szCs w:val="20"/>
              </w:rPr>
              <w:t xml:space="preserve">N° of residents: </w:t>
            </w:r>
            <w:r>
              <w:rPr>
                <w:sz w:val="20"/>
                <w:szCs w:val="20"/>
                <w:lang w:val="en-AT"/>
              </w:rPr>
              <w:t>8</w:t>
            </w:r>
            <w:r w:rsidRPr="00D72E9A">
              <w:rPr>
                <w:sz w:val="20"/>
                <w:szCs w:val="20"/>
              </w:rPr>
              <w:t xml:space="preserve"> </w:t>
            </w:r>
          </w:p>
          <w:p w14:paraId="43B4E9C4" w14:textId="2D14FC04" w:rsidR="00D72E9A" w:rsidRPr="00D72E9A" w:rsidRDefault="00D72E9A" w:rsidP="00D72E9A">
            <w:pPr>
              <w:rPr>
                <w:sz w:val="20"/>
                <w:szCs w:val="20"/>
              </w:rPr>
            </w:pPr>
            <w:r w:rsidRPr="00D72E9A">
              <w:rPr>
                <w:sz w:val="20"/>
                <w:szCs w:val="20"/>
              </w:rPr>
              <w:t xml:space="preserve">Male: </w:t>
            </w:r>
            <w:r>
              <w:rPr>
                <w:sz w:val="20"/>
                <w:szCs w:val="20"/>
                <w:lang w:val="en-AT"/>
              </w:rPr>
              <w:t>87,5</w:t>
            </w:r>
            <w:r w:rsidRPr="00D72E9A">
              <w:rPr>
                <w:sz w:val="20"/>
                <w:szCs w:val="20"/>
              </w:rPr>
              <w:t>%</w:t>
            </w:r>
          </w:p>
          <w:p w14:paraId="032BD5C7" w14:textId="5396CC35" w:rsidR="00D72E9A" w:rsidRDefault="00D72E9A" w:rsidP="0055186A">
            <w:pPr>
              <w:rPr>
                <w:sz w:val="20"/>
                <w:szCs w:val="20"/>
              </w:rPr>
            </w:pPr>
            <w:r w:rsidRPr="00D72E9A">
              <w:rPr>
                <w:sz w:val="20"/>
                <w:szCs w:val="20"/>
              </w:rPr>
              <w:t xml:space="preserve">Female: </w:t>
            </w:r>
            <w:r>
              <w:rPr>
                <w:sz w:val="20"/>
                <w:szCs w:val="20"/>
                <w:lang w:val="en-AT"/>
              </w:rPr>
              <w:t>12,5</w:t>
            </w:r>
            <w:r w:rsidRPr="00D72E9A">
              <w:rPr>
                <w:sz w:val="20"/>
                <w:szCs w:val="20"/>
              </w:rPr>
              <w:t>%</w:t>
            </w:r>
          </w:p>
          <w:p w14:paraId="6D39B574" w14:textId="469CA9D3" w:rsidR="0055186A" w:rsidRDefault="00D72E9A" w:rsidP="0055186A">
            <w:pPr>
              <w:rPr>
                <w:sz w:val="20"/>
                <w:szCs w:val="20"/>
              </w:rPr>
            </w:pPr>
            <w:r w:rsidRPr="00D72E9A">
              <w:rPr>
                <w:sz w:val="20"/>
                <w:szCs w:val="20"/>
              </w:rPr>
              <w:t>(updated 2019)</w:t>
            </w:r>
          </w:p>
        </w:tc>
        <w:tc>
          <w:tcPr>
            <w:tcW w:w="1807" w:type="dxa"/>
            <w:shd w:val="clear" w:color="auto" w:fill="FFFFFF" w:themeFill="background1"/>
          </w:tcPr>
          <w:p w14:paraId="59F3242A" w14:textId="00F70CF1" w:rsidR="0055186A" w:rsidRPr="007C43A3" w:rsidRDefault="00D72E9A" w:rsidP="0055186A">
            <w:pPr>
              <w:rPr>
                <w:sz w:val="20"/>
                <w:szCs w:val="20"/>
              </w:rPr>
            </w:pPr>
            <w:r>
              <w:rPr>
                <w:sz w:val="20"/>
                <w:szCs w:val="20"/>
                <w:lang w:val="en-AT"/>
              </w:rPr>
              <w:t xml:space="preserve">Not available. </w:t>
            </w:r>
            <w:r w:rsidRPr="00D72E9A">
              <w:rPr>
                <w:sz w:val="20"/>
                <w:szCs w:val="20"/>
              </w:rPr>
              <w:t xml:space="preserve">Training </w:t>
            </w:r>
            <w:r>
              <w:rPr>
                <w:sz w:val="20"/>
                <w:szCs w:val="20"/>
                <w:lang w:val="en-AT"/>
              </w:rPr>
              <w:t xml:space="preserve">is the </w:t>
            </w:r>
            <w:r w:rsidRPr="00D72E9A">
              <w:rPr>
                <w:sz w:val="20"/>
                <w:szCs w:val="20"/>
              </w:rPr>
              <w:t>first two years</w:t>
            </w:r>
          </w:p>
        </w:tc>
        <w:tc>
          <w:tcPr>
            <w:tcW w:w="1651" w:type="dxa"/>
            <w:shd w:val="clear" w:color="auto" w:fill="FFFFFF" w:themeFill="background1"/>
          </w:tcPr>
          <w:p w14:paraId="5FBF575E" w14:textId="3EF9C0F8" w:rsidR="0055186A" w:rsidRPr="005A5675" w:rsidRDefault="00D72E9A" w:rsidP="0055186A">
            <w:pPr>
              <w:rPr>
                <w:sz w:val="20"/>
                <w:szCs w:val="20"/>
                <w:lang w:val="en-AT"/>
              </w:rPr>
            </w:pPr>
            <w:r w:rsidRPr="00D72E9A">
              <w:rPr>
                <w:sz w:val="20"/>
                <w:szCs w:val="20"/>
              </w:rPr>
              <w:t>Approximately 1-2%</w:t>
            </w:r>
            <w:r w:rsidR="005A5675">
              <w:rPr>
                <w:sz w:val="20"/>
                <w:szCs w:val="20"/>
                <w:lang w:val="en-AT"/>
              </w:rPr>
              <w:t xml:space="preserve"> (updated 2019)</w:t>
            </w:r>
          </w:p>
        </w:tc>
      </w:tr>
      <w:tr w:rsidR="0055186A" w14:paraId="051FE001" w14:textId="77777777" w:rsidTr="00295F70">
        <w:tc>
          <w:tcPr>
            <w:tcW w:w="1535" w:type="dxa"/>
            <w:shd w:val="clear" w:color="auto" w:fill="D9E2F3" w:themeFill="accent1" w:themeFillTint="33"/>
          </w:tcPr>
          <w:p w14:paraId="5C1E41BB" w14:textId="42C26E44" w:rsidR="0055186A" w:rsidRPr="0042644D" w:rsidRDefault="0055186A" w:rsidP="0055186A">
            <w:pPr>
              <w:rPr>
                <w:b/>
                <w:sz w:val="20"/>
              </w:rPr>
            </w:pPr>
            <w:r>
              <w:rPr>
                <w:b/>
                <w:sz w:val="20"/>
              </w:rPr>
              <w:t>IRELAND</w:t>
            </w:r>
          </w:p>
        </w:tc>
        <w:tc>
          <w:tcPr>
            <w:tcW w:w="1711" w:type="dxa"/>
          </w:tcPr>
          <w:p w14:paraId="27471B57" w14:textId="6AFEB8F9" w:rsidR="0055186A" w:rsidRDefault="00973116" w:rsidP="0055186A">
            <w:pPr>
              <w:rPr>
                <w:sz w:val="20"/>
                <w:szCs w:val="20"/>
              </w:rPr>
            </w:pPr>
            <w:r w:rsidRPr="00973116">
              <w:rPr>
                <w:sz w:val="20"/>
                <w:szCs w:val="20"/>
              </w:rPr>
              <w:t>Faculty of Radiologists</w:t>
            </w:r>
          </w:p>
          <w:p w14:paraId="490B2849" w14:textId="7E6DCB90" w:rsidR="00973116" w:rsidRDefault="00973116" w:rsidP="0055186A">
            <w:pPr>
              <w:rPr>
                <w:sz w:val="20"/>
                <w:szCs w:val="20"/>
              </w:rPr>
            </w:pPr>
            <w:r w:rsidRPr="00973116">
              <w:rPr>
                <w:sz w:val="20"/>
                <w:szCs w:val="20"/>
              </w:rPr>
              <w:t>Kayla Gant - kaylagant@rcsi.com</w:t>
            </w:r>
          </w:p>
          <w:p w14:paraId="3167E0AB" w14:textId="0FE38A8E" w:rsidR="00F62AB0" w:rsidRDefault="00F62AB0" w:rsidP="0055186A">
            <w:pPr>
              <w:rPr>
                <w:sz w:val="20"/>
                <w:szCs w:val="20"/>
              </w:rPr>
            </w:pPr>
          </w:p>
        </w:tc>
        <w:tc>
          <w:tcPr>
            <w:tcW w:w="1509" w:type="dxa"/>
          </w:tcPr>
          <w:p w14:paraId="4F37B19B" w14:textId="3FB48663" w:rsidR="0055186A" w:rsidRDefault="00973116" w:rsidP="0055186A">
            <w:pPr>
              <w:rPr>
                <w:sz w:val="20"/>
                <w:szCs w:val="20"/>
                <w:lang w:val="en-AT"/>
              </w:rPr>
            </w:pPr>
            <w:r w:rsidRPr="00973116">
              <w:rPr>
                <w:sz w:val="20"/>
                <w:szCs w:val="20"/>
              </w:rPr>
              <w:t>377</w:t>
            </w:r>
            <w:r>
              <w:rPr>
                <w:sz w:val="20"/>
                <w:szCs w:val="20"/>
                <w:lang w:val="en-AT"/>
              </w:rPr>
              <w:t xml:space="preserve"> (updated 2019)</w:t>
            </w:r>
            <w:r w:rsidR="00653828">
              <w:rPr>
                <w:sz w:val="20"/>
                <w:szCs w:val="20"/>
                <w:lang w:val="en-AT"/>
              </w:rPr>
              <w:t>. N</w:t>
            </w:r>
            <w:r w:rsidRPr="00973116">
              <w:rPr>
                <w:sz w:val="20"/>
                <w:szCs w:val="20"/>
              </w:rPr>
              <w:t>umbers are taken f</w:t>
            </w:r>
            <w:r>
              <w:rPr>
                <w:sz w:val="20"/>
                <w:szCs w:val="20"/>
                <w:lang w:val="en-AT"/>
              </w:rPr>
              <w:t>rom</w:t>
            </w:r>
            <w:r w:rsidRPr="00973116">
              <w:rPr>
                <w:sz w:val="20"/>
                <w:szCs w:val="20"/>
              </w:rPr>
              <w:t xml:space="preserve"> PCS scheme which is a</w:t>
            </w:r>
            <w:r>
              <w:rPr>
                <w:sz w:val="20"/>
                <w:szCs w:val="20"/>
                <w:lang w:val="en-AT"/>
              </w:rPr>
              <w:t xml:space="preserve"> </w:t>
            </w:r>
            <w:r w:rsidRPr="00973116">
              <w:rPr>
                <w:sz w:val="20"/>
                <w:szCs w:val="20"/>
              </w:rPr>
              <w:t xml:space="preserve">requirement for all doctors in </w:t>
            </w:r>
            <w:r>
              <w:rPr>
                <w:sz w:val="20"/>
                <w:szCs w:val="20"/>
                <w:lang w:val="en-AT"/>
              </w:rPr>
              <w:t>I</w:t>
            </w:r>
            <w:proofErr w:type="spellStart"/>
            <w:r w:rsidRPr="00973116">
              <w:rPr>
                <w:sz w:val="20"/>
                <w:szCs w:val="20"/>
              </w:rPr>
              <w:t>reland</w:t>
            </w:r>
            <w:proofErr w:type="spellEnd"/>
            <w:r>
              <w:rPr>
                <w:sz w:val="20"/>
                <w:szCs w:val="20"/>
                <w:lang w:val="en-AT"/>
              </w:rPr>
              <w:t>.</w:t>
            </w:r>
          </w:p>
          <w:p w14:paraId="361D625B" w14:textId="58C1D617" w:rsidR="00973116" w:rsidRPr="00973116" w:rsidRDefault="00973116" w:rsidP="00973116">
            <w:pPr>
              <w:rPr>
                <w:sz w:val="20"/>
                <w:szCs w:val="20"/>
                <w:lang w:val="en-AT"/>
              </w:rPr>
            </w:pPr>
            <w:r w:rsidRPr="00973116">
              <w:rPr>
                <w:sz w:val="20"/>
                <w:szCs w:val="20"/>
              </w:rPr>
              <w:t xml:space="preserve">Male: </w:t>
            </w:r>
            <w:r>
              <w:rPr>
                <w:sz w:val="20"/>
                <w:szCs w:val="20"/>
                <w:lang w:val="en-AT"/>
              </w:rPr>
              <w:t>62</w:t>
            </w:r>
            <w:r w:rsidRPr="00973116">
              <w:rPr>
                <w:sz w:val="20"/>
                <w:szCs w:val="20"/>
                <w:lang w:val="en-AT"/>
              </w:rPr>
              <w:t>%</w:t>
            </w:r>
          </w:p>
          <w:p w14:paraId="0FCC7C54" w14:textId="2117CB08" w:rsidR="00973116" w:rsidRPr="00973116" w:rsidRDefault="00973116" w:rsidP="00973116">
            <w:pPr>
              <w:rPr>
                <w:sz w:val="20"/>
                <w:szCs w:val="20"/>
                <w:lang w:val="en-AT"/>
              </w:rPr>
            </w:pPr>
            <w:r w:rsidRPr="00973116">
              <w:rPr>
                <w:sz w:val="20"/>
                <w:szCs w:val="20"/>
              </w:rPr>
              <w:t>Female: 38%</w:t>
            </w:r>
          </w:p>
        </w:tc>
        <w:tc>
          <w:tcPr>
            <w:tcW w:w="1610" w:type="dxa"/>
          </w:tcPr>
          <w:p w14:paraId="32CA4A61" w14:textId="507BE8AE" w:rsidR="0055186A" w:rsidRPr="00973116" w:rsidRDefault="00973116" w:rsidP="0055186A">
            <w:pPr>
              <w:rPr>
                <w:sz w:val="20"/>
                <w:szCs w:val="20"/>
                <w:lang w:val="en-AT"/>
              </w:rPr>
            </w:pPr>
            <w:r>
              <w:rPr>
                <w:sz w:val="20"/>
                <w:szCs w:val="20"/>
                <w:lang w:val="en-AT"/>
              </w:rPr>
              <w:t xml:space="preserve">Not available, as </w:t>
            </w:r>
            <w:r w:rsidRPr="00973116">
              <w:rPr>
                <w:sz w:val="20"/>
                <w:szCs w:val="20"/>
                <w:lang w:val="en-AT"/>
              </w:rPr>
              <w:t>many doctors work in both public and private hospitals without always declaring so.</w:t>
            </w:r>
          </w:p>
        </w:tc>
        <w:tc>
          <w:tcPr>
            <w:tcW w:w="2186" w:type="dxa"/>
          </w:tcPr>
          <w:p w14:paraId="28B6D4C9" w14:textId="230AC234" w:rsidR="00973116" w:rsidRPr="00973116" w:rsidRDefault="00973116" w:rsidP="00973116">
            <w:pPr>
              <w:rPr>
                <w:sz w:val="20"/>
                <w:szCs w:val="20"/>
              </w:rPr>
            </w:pPr>
            <w:r w:rsidRPr="00973116">
              <w:rPr>
                <w:sz w:val="20"/>
                <w:szCs w:val="20"/>
              </w:rPr>
              <w:t>25-35 years: 1%</w:t>
            </w:r>
          </w:p>
          <w:p w14:paraId="090DEFAD" w14:textId="442EBE3F" w:rsidR="00973116" w:rsidRPr="00973116" w:rsidRDefault="00973116" w:rsidP="00973116">
            <w:pPr>
              <w:rPr>
                <w:sz w:val="20"/>
                <w:szCs w:val="20"/>
              </w:rPr>
            </w:pPr>
            <w:r w:rsidRPr="00973116">
              <w:rPr>
                <w:sz w:val="20"/>
                <w:szCs w:val="20"/>
              </w:rPr>
              <w:t xml:space="preserve">36-45 years: </w:t>
            </w:r>
            <w:r>
              <w:rPr>
                <w:sz w:val="20"/>
                <w:szCs w:val="20"/>
                <w:lang w:val="en-AT"/>
              </w:rPr>
              <w:t>33</w:t>
            </w:r>
            <w:r w:rsidRPr="00973116">
              <w:rPr>
                <w:sz w:val="20"/>
                <w:szCs w:val="20"/>
              </w:rPr>
              <w:t>%</w:t>
            </w:r>
          </w:p>
          <w:p w14:paraId="76B06C5A" w14:textId="06F8B4B6" w:rsidR="00973116" w:rsidRPr="00973116" w:rsidRDefault="00973116" w:rsidP="00973116">
            <w:pPr>
              <w:rPr>
                <w:sz w:val="20"/>
                <w:szCs w:val="20"/>
              </w:rPr>
            </w:pPr>
            <w:r w:rsidRPr="00973116">
              <w:rPr>
                <w:sz w:val="20"/>
                <w:szCs w:val="20"/>
              </w:rPr>
              <w:t xml:space="preserve">46-55 years: </w:t>
            </w:r>
            <w:r>
              <w:rPr>
                <w:sz w:val="20"/>
                <w:szCs w:val="20"/>
                <w:lang w:val="en-AT"/>
              </w:rPr>
              <w:t>36</w:t>
            </w:r>
            <w:r w:rsidRPr="00973116">
              <w:rPr>
                <w:sz w:val="20"/>
                <w:szCs w:val="20"/>
              </w:rPr>
              <w:t>%</w:t>
            </w:r>
          </w:p>
          <w:p w14:paraId="6939B4D9" w14:textId="75494B87" w:rsidR="00973116" w:rsidRPr="00973116" w:rsidRDefault="00973116" w:rsidP="00973116">
            <w:pPr>
              <w:rPr>
                <w:sz w:val="20"/>
                <w:szCs w:val="20"/>
              </w:rPr>
            </w:pPr>
            <w:r w:rsidRPr="00973116">
              <w:rPr>
                <w:sz w:val="20"/>
                <w:szCs w:val="20"/>
              </w:rPr>
              <w:t xml:space="preserve">&gt;55 years: </w:t>
            </w:r>
            <w:r>
              <w:rPr>
                <w:sz w:val="20"/>
                <w:szCs w:val="20"/>
                <w:lang w:val="en-AT"/>
              </w:rPr>
              <w:t>30</w:t>
            </w:r>
            <w:r w:rsidRPr="00973116">
              <w:rPr>
                <w:sz w:val="20"/>
                <w:szCs w:val="20"/>
              </w:rPr>
              <w:t>%</w:t>
            </w:r>
          </w:p>
          <w:p w14:paraId="65DBE848" w14:textId="0E14A65B" w:rsidR="00973116" w:rsidRPr="00973116" w:rsidRDefault="00973116" w:rsidP="00973116">
            <w:pPr>
              <w:rPr>
                <w:sz w:val="20"/>
                <w:szCs w:val="20"/>
              </w:rPr>
            </w:pPr>
            <w:r w:rsidRPr="00973116">
              <w:rPr>
                <w:sz w:val="20"/>
                <w:szCs w:val="20"/>
              </w:rPr>
              <w:t>(</w:t>
            </w:r>
            <w:r w:rsidRPr="00973116">
              <w:rPr>
                <w:sz w:val="20"/>
                <w:szCs w:val="20"/>
                <w:lang w:val="en-AT"/>
              </w:rPr>
              <w:t xml:space="preserve">updated </w:t>
            </w:r>
            <w:r w:rsidRPr="00973116">
              <w:rPr>
                <w:sz w:val="20"/>
                <w:szCs w:val="20"/>
              </w:rPr>
              <w:t>201</w:t>
            </w:r>
            <w:r>
              <w:rPr>
                <w:sz w:val="20"/>
                <w:szCs w:val="20"/>
                <w:lang w:val="en-AT"/>
              </w:rPr>
              <w:t>9</w:t>
            </w:r>
            <w:r w:rsidRPr="00973116">
              <w:rPr>
                <w:sz w:val="20"/>
                <w:szCs w:val="20"/>
              </w:rPr>
              <w:t>)</w:t>
            </w:r>
          </w:p>
          <w:p w14:paraId="159436FE" w14:textId="75D510E3" w:rsidR="0055186A" w:rsidRPr="008F331C" w:rsidRDefault="00DD0704" w:rsidP="00973116">
            <w:pPr>
              <w:rPr>
                <w:sz w:val="20"/>
                <w:szCs w:val="20"/>
                <w:lang w:val="en-AT"/>
              </w:rPr>
            </w:pPr>
            <w:r>
              <w:rPr>
                <w:sz w:val="20"/>
                <w:szCs w:val="20"/>
                <w:lang w:val="en-AT"/>
              </w:rPr>
              <w:t>Retirement age</w:t>
            </w:r>
            <w:r w:rsidR="00973116" w:rsidRPr="00973116">
              <w:rPr>
                <w:sz w:val="20"/>
                <w:szCs w:val="20"/>
              </w:rPr>
              <w:t xml:space="preserve">: </w:t>
            </w:r>
            <w:r w:rsidR="00973116">
              <w:rPr>
                <w:sz w:val="20"/>
                <w:szCs w:val="20"/>
                <w:lang w:val="en-AT"/>
              </w:rPr>
              <w:t>not available, as it is not mandatory</w:t>
            </w:r>
            <w:r w:rsidR="008F331C">
              <w:rPr>
                <w:sz w:val="20"/>
                <w:szCs w:val="20"/>
                <w:lang w:val="en-AT"/>
              </w:rPr>
              <w:t>.</w:t>
            </w:r>
          </w:p>
        </w:tc>
        <w:tc>
          <w:tcPr>
            <w:tcW w:w="1929" w:type="dxa"/>
          </w:tcPr>
          <w:p w14:paraId="4A58CF14" w14:textId="77777777" w:rsidR="0055186A" w:rsidRDefault="0055186A" w:rsidP="0055186A">
            <w:pPr>
              <w:rPr>
                <w:sz w:val="20"/>
                <w:szCs w:val="20"/>
              </w:rPr>
            </w:pPr>
            <w:r>
              <w:rPr>
                <w:sz w:val="20"/>
                <w:szCs w:val="20"/>
              </w:rPr>
              <w:t xml:space="preserve"> </w:t>
            </w:r>
            <w:r w:rsidR="00973116" w:rsidRPr="00973116">
              <w:rPr>
                <w:sz w:val="20"/>
                <w:szCs w:val="20"/>
              </w:rPr>
              <w:t xml:space="preserve">N° of residents: </w:t>
            </w:r>
            <w:r w:rsidR="00973116">
              <w:rPr>
                <w:sz w:val="20"/>
                <w:szCs w:val="20"/>
                <w:lang w:val="en-AT"/>
              </w:rPr>
              <w:t>108</w:t>
            </w:r>
            <w:r w:rsidR="00973116" w:rsidRPr="00973116">
              <w:rPr>
                <w:sz w:val="20"/>
                <w:szCs w:val="20"/>
              </w:rPr>
              <w:t xml:space="preserve"> (</w:t>
            </w:r>
            <w:r w:rsidR="00973116">
              <w:rPr>
                <w:sz w:val="20"/>
                <w:szCs w:val="20"/>
                <w:lang w:val="en-AT"/>
              </w:rPr>
              <w:t>training year</w:t>
            </w:r>
            <w:r w:rsidR="00973116" w:rsidRPr="00973116">
              <w:rPr>
                <w:sz w:val="20"/>
                <w:szCs w:val="20"/>
                <w:lang w:val="en-AT"/>
              </w:rPr>
              <w:t xml:space="preserve"> </w:t>
            </w:r>
            <w:r w:rsidR="00973116" w:rsidRPr="00973116">
              <w:rPr>
                <w:sz w:val="20"/>
                <w:szCs w:val="20"/>
              </w:rPr>
              <w:t>201</w:t>
            </w:r>
            <w:r w:rsidR="00973116">
              <w:rPr>
                <w:sz w:val="20"/>
                <w:szCs w:val="20"/>
                <w:lang w:val="en-AT"/>
              </w:rPr>
              <w:t>9</w:t>
            </w:r>
            <w:r w:rsidR="00973116" w:rsidRPr="00973116">
              <w:rPr>
                <w:sz w:val="20"/>
                <w:szCs w:val="20"/>
              </w:rPr>
              <w:t>-20</w:t>
            </w:r>
            <w:r w:rsidR="00973116">
              <w:rPr>
                <w:sz w:val="20"/>
                <w:szCs w:val="20"/>
                <w:lang w:val="en-AT"/>
              </w:rPr>
              <w:t>20</w:t>
            </w:r>
            <w:r w:rsidR="00973116" w:rsidRPr="00973116">
              <w:rPr>
                <w:sz w:val="20"/>
                <w:szCs w:val="20"/>
              </w:rPr>
              <w:t>)</w:t>
            </w:r>
          </w:p>
          <w:p w14:paraId="4C0D1C83" w14:textId="591E31F9" w:rsidR="00973116" w:rsidRPr="00973116" w:rsidRDefault="00973116" w:rsidP="00973116">
            <w:pPr>
              <w:rPr>
                <w:sz w:val="20"/>
                <w:szCs w:val="20"/>
              </w:rPr>
            </w:pPr>
            <w:r w:rsidRPr="00973116">
              <w:rPr>
                <w:sz w:val="20"/>
                <w:szCs w:val="20"/>
              </w:rPr>
              <w:t xml:space="preserve">Male: </w:t>
            </w:r>
            <w:r>
              <w:rPr>
                <w:sz w:val="20"/>
                <w:szCs w:val="20"/>
                <w:lang w:val="en-AT"/>
              </w:rPr>
              <w:t>66</w:t>
            </w:r>
            <w:r w:rsidRPr="00973116">
              <w:rPr>
                <w:sz w:val="20"/>
                <w:szCs w:val="20"/>
              </w:rPr>
              <w:t>%</w:t>
            </w:r>
          </w:p>
          <w:p w14:paraId="2E0BBD29" w14:textId="41B60B25" w:rsidR="00973116" w:rsidRPr="00973116" w:rsidRDefault="00973116" w:rsidP="00973116">
            <w:pPr>
              <w:rPr>
                <w:sz w:val="20"/>
                <w:szCs w:val="20"/>
              </w:rPr>
            </w:pPr>
            <w:r w:rsidRPr="00973116">
              <w:rPr>
                <w:sz w:val="20"/>
                <w:szCs w:val="20"/>
              </w:rPr>
              <w:t xml:space="preserve">Female: </w:t>
            </w:r>
            <w:r>
              <w:rPr>
                <w:sz w:val="20"/>
                <w:szCs w:val="20"/>
                <w:lang w:val="en-AT"/>
              </w:rPr>
              <w:t>34</w:t>
            </w:r>
            <w:r w:rsidRPr="00973116">
              <w:rPr>
                <w:sz w:val="20"/>
                <w:szCs w:val="20"/>
              </w:rPr>
              <w:t>%</w:t>
            </w:r>
          </w:p>
          <w:p w14:paraId="720E7A3F" w14:textId="13649322" w:rsidR="00973116" w:rsidRDefault="00973116" w:rsidP="00973116">
            <w:pPr>
              <w:rPr>
                <w:sz w:val="20"/>
                <w:szCs w:val="20"/>
              </w:rPr>
            </w:pPr>
            <w:r w:rsidRPr="00973116">
              <w:rPr>
                <w:sz w:val="20"/>
                <w:szCs w:val="20"/>
              </w:rPr>
              <w:t>(updated 201</w:t>
            </w:r>
            <w:r w:rsidRPr="00973116">
              <w:rPr>
                <w:sz w:val="20"/>
                <w:szCs w:val="20"/>
                <w:lang w:val="en-AT"/>
              </w:rPr>
              <w:t>9</w:t>
            </w:r>
            <w:r w:rsidRPr="00973116">
              <w:rPr>
                <w:sz w:val="20"/>
                <w:szCs w:val="20"/>
              </w:rPr>
              <w:t>)</w:t>
            </w:r>
          </w:p>
        </w:tc>
        <w:tc>
          <w:tcPr>
            <w:tcW w:w="1807" w:type="dxa"/>
          </w:tcPr>
          <w:p w14:paraId="1782D11E" w14:textId="16BAF03F" w:rsidR="00973116" w:rsidRPr="00973116" w:rsidRDefault="00973116" w:rsidP="00973116">
            <w:pPr>
              <w:rPr>
                <w:sz w:val="20"/>
                <w:szCs w:val="20"/>
                <w:lang w:val="en-AT"/>
              </w:rPr>
            </w:pPr>
            <w:r w:rsidRPr="00973116">
              <w:rPr>
                <w:sz w:val="20"/>
                <w:szCs w:val="20"/>
              </w:rPr>
              <w:t xml:space="preserve">1st year: </w:t>
            </w:r>
            <w:r>
              <w:rPr>
                <w:sz w:val="20"/>
                <w:szCs w:val="20"/>
                <w:lang w:val="en-AT"/>
              </w:rPr>
              <w:t>23%</w:t>
            </w:r>
          </w:p>
          <w:p w14:paraId="109D2A64" w14:textId="08B6EBD8" w:rsidR="00973116" w:rsidRPr="00973116" w:rsidRDefault="00973116" w:rsidP="00973116">
            <w:pPr>
              <w:rPr>
                <w:sz w:val="20"/>
                <w:szCs w:val="20"/>
                <w:lang w:val="en-AT"/>
              </w:rPr>
            </w:pPr>
            <w:r w:rsidRPr="00973116">
              <w:rPr>
                <w:sz w:val="20"/>
                <w:szCs w:val="20"/>
              </w:rPr>
              <w:t xml:space="preserve">2nd year: </w:t>
            </w:r>
            <w:r>
              <w:rPr>
                <w:sz w:val="20"/>
                <w:szCs w:val="20"/>
                <w:lang w:val="en-AT"/>
              </w:rPr>
              <w:t>23%</w:t>
            </w:r>
          </w:p>
          <w:p w14:paraId="78700488" w14:textId="2B386C79" w:rsidR="00973116" w:rsidRPr="00973116" w:rsidRDefault="00973116" w:rsidP="00973116">
            <w:pPr>
              <w:rPr>
                <w:sz w:val="20"/>
                <w:szCs w:val="20"/>
                <w:lang w:val="en-AT"/>
              </w:rPr>
            </w:pPr>
            <w:r w:rsidRPr="00973116">
              <w:rPr>
                <w:sz w:val="20"/>
                <w:szCs w:val="20"/>
              </w:rPr>
              <w:t xml:space="preserve">3rd year: </w:t>
            </w:r>
            <w:r>
              <w:rPr>
                <w:sz w:val="20"/>
                <w:szCs w:val="20"/>
                <w:lang w:val="en-AT"/>
              </w:rPr>
              <w:t>21%</w:t>
            </w:r>
          </w:p>
          <w:p w14:paraId="7C6ADD2C" w14:textId="380DF1EC" w:rsidR="00973116" w:rsidRPr="00973116" w:rsidRDefault="00973116" w:rsidP="00973116">
            <w:pPr>
              <w:rPr>
                <w:sz w:val="20"/>
                <w:szCs w:val="20"/>
                <w:lang w:val="en-AT"/>
              </w:rPr>
            </w:pPr>
            <w:r w:rsidRPr="00973116">
              <w:rPr>
                <w:sz w:val="20"/>
                <w:szCs w:val="20"/>
              </w:rPr>
              <w:t xml:space="preserve">4th year: </w:t>
            </w:r>
            <w:r w:rsidRPr="00973116">
              <w:rPr>
                <w:sz w:val="20"/>
                <w:szCs w:val="20"/>
                <w:lang w:val="en-AT"/>
              </w:rPr>
              <w:t>1</w:t>
            </w:r>
            <w:r>
              <w:rPr>
                <w:sz w:val="20"/>
                <w:szCs w:val="20"/>
                <w:lang w:val="en-AT"/>
              </w:rPr>
              <w:t>9%</w:t>
            </w:r>
          </w:p>
          <w:p w14:paraId="2AB3E649" w14:textId="40FE6DA2" w:rsidR="00973116" w:rsidRDefault="00973116" w:rsidP="00973116">
            <w:pPr>
              <w:rPr>
                <w:sz w:val="20"/>
                <w:szCs w:val="20"/>
                <w:lang w:val="en-AT"/>
              </w:rPr>
            </w:pPr>
            <w:r w:rsidRPr="00973116">
              <w:rPr>
                <w:sz w:val="20"/>
                <w:szCs w:val="20"/>
              </w:rPr>
              <w:t xml:space="preserve">5th year: </w:t>
            </w:r>
            <w:r w:rsidRPr="00973116">
              <w:rPr>
                <w:sz w:val="20"/>
                <w:szCs w:val="20"/>
                <w:lang w:val="en-AT"/>
              </w:rPr>
              <w:t>1</w:t>
            </w:r>
            <w:r>
              <w:rPr>
                <w:sz w:val="20"/>
                <w:szCs w:val="20"/>
                <w:lang w:val="en-AT"/>
              </w:rPr>
              <w:t>4%</w:t>
            </w:r>
          </w:p>
          <w:p w14:paraId="7BC0BEB5" w14:textId="2C61244F" w:rsidR="00973116" w:rsidRDefault="00973116" w:rsidP="00973116">
            <w:pPr>
              <w:rPr>
                <w:sz w:val="20"/>
                <w:szCs w:val="20"/>
                <w:lang w:val="en-AT"/>
              </w:rPr>
            </w:pPr>
          </w:p>
          <w:p w14:paraId="3074CA22" w14:textId="0578BE59" w:rsidR="0055186A" w:rsidRPr="00653828" w:rsidRDefault="00973116" w:rsidP="0055186A">
            <w:pPr>
              <w:rPr>
                <w:sz w:val="20"/>
                <w:szCs w:val="20"/>
                <w:lang w:val="en-AT"/>
              </w:rPr>
            </w:pPr>
            <w:r w:rsidRPr="00973116">
              <w:rPr>
                <w:sz w:val="20"/>
                <w:szCs w:val="20"/>
              </w:rPr>
              <w:t>The 5th year number also includes the very small number of 6th year trainees.</w:t>
            </w:r>
          </w:p>
        </w:tc>
        <w:tc>
          <w:tcPr>
            <w:tcW w:w="1651" w:type="dxa"/>
          </w:tcPr>
          <w:p w14:paraId="0B7B4EF3" w14:textId="46505118" w:rsidR="0055186A" w:rsidRDefault="00653828" w:rsidP="0055186A">
            <w:pPr>
              <w:rPr>
                <w:sz w:val="20"/>
                <w:szCs w:val="20"/>
              </w:rPr>
            </w:pPr>
            <w:r>
              <w:rPr>
                <w:sz w:val="20"/>
                <w:szCs w:val="20"/>
                <w:lang w:val="en-AT"/>
              </w:rPr>
              <w:t>5</w:t>
            </w:r>
            <w:r w:rsidRPr="00653828">
              <w:rPr>
                <w:sz w:val="20"/>
                <w:szCs w:val="20"/>
              </w:rPr>
              <w:t>%</w:t>
            </w:r>
            <w:r>
              <w:rPr>
                <w:sz w:val="20"/>
                <w:szCs w:val="20"/>
                <w:lang w:val="en-AT"/>
              </w:rPr>
              <w:t xml:space="preserve"> applicants, 2% accepted</w:t>
            </w:r>
            <w:r w:rsidRPr="00653828">
              <w:rPr>
                <w:sz w:val="20"/>
                <w:szCs w:val="20"/>
              </w:rPr>
              <w:t xml:space="preserve"> (</w:t>
            </w:r>
            <w:r w:rsidRPr="00653828">
              <w:rPr>
                <w:sz w:val="20"/>
                <w:szCs w:val="20"/>
                <w:lang w:val="en-AT"/>
              </w:rPr>
              <w:t xml:space="preserve">updated </w:t>
            </w:r>
            <w:r w:rsidRPr="00653828">
              <w:rPr>
                <w:sz w:val="20"/>
                <w:szCs w:val="20"/>
              </w:rPr>
              <w:t>201</w:t>
            </w:r>
            <w:r>
              <w:rPr>
                <w:sz w:val="20"/>
                <w:szCs w:val="20"/>
                <w:lang w:val="en-AT"/>
              </w:rPr>
              <w:t>9</w:t>
            </w:r>
            <w:r w:rsidRPr="00653828">
              <w:rPr>
                <w:sz w:val="20"/>
                <w:szCs w:val="20"/>
              </w:rPr>
              <w:t>)</w:t>
            </w:r>
          </w:p>
        </w:tc>
      </w:tr>
      <w:tr w:rsidR="0055186A" w14:paraId="28C63D05" w14:textId="77777777" w:rsidTr="00295F70">
        <w:tc>
          <w:tcPr>
            <w:tcW w:w="1535" w:type="dxa"/>
            <w:shd w:val="clear" w:color="auto" w:fill="D9E2F3" w:themeFill="accent1" w:themeFillTint="33"/>
          </w:tcPr>
          <w:p w14:paraId="4C67AC98" w14:textId="216C5333" w:rsidR="0055186A" w:rsidRPr="0042644D" w:rsidRDefault="0055186A" w:rsidP="0055186A">
            <w:pPr>
              <w:rPr>
                <w:b/>
                <w:sz w:val="20"/>
              </w:rPr>
            </w:pPr>
            <w:r>
              <w:rPr>
                <w:b/>
                <w:sz w:val="20"/>
              </w:rPr>
              <w:t>ITALY</w:t>
            </w:r>
          </w:p>
        </w:tc>
        <w:tc>
          <w:tcPr>
            <w:tcW w:w="1711" w:type="dxa"/>
            <w:shd w:val="clear" w:color="auto" w:fill="FFF2CC" w:themeFill="accent4" w:themeFillTint="33"/>
          </w:tcPr>
          <w:p w14:paraId="47221A48" w14:textId="683D111F" w:rsidR="0055186A" w:rsidRPr="00EB5DB4" w:rsidRDefault="0032472D" w:rsidP="0055186A">
            <w:pPr>
              <w:rPr>
                <w:sz w:val="20"/>
                <w:szCs w:val="20"/>
                <w:lang w:val="en-AT"/>
              </w:rPr>
            </w:pPr>
            <w:r w:rsidRPr="0032472D">
              <w:rPr>
                <w:sz w:val="20"/>
                <w:szCs w:val="20"/>
                <w:lang w:val="en-AT"/>
              </w:rPr>
              <w:t xml:space="preserve">The </w:t>
            </w:r>
            <w:r>
              <w:rPr>
                <w:sz w:val="20"/>
                <w:szCs w:val="20"/>
                <w:lang w:val="en-AT"/>
              </w:rPr>
              <w:t>Italian</w:t>
            </w:r>
            <w:r w:rsidRPr="0032472D">
              <w:rPr>
                <w:sz w:val="20"/>
                <w:szCs w:val="20"/>
                <w:lang w:val="en-AT"/>
              </w:rPr>
              <w:t xml:space="preserve"> NMA and Radiology Society </w:t>
            </w:r>
            <w:r>
              <w:rPr>
                <w:sz w:val="20"/>
                <w:szCs w:val="20"/>
                <w:lang w:val="en-AT"/>
              </w:rPr>
              <w:t>do</w:t>
            </w:r>
            <w:r w:rsidRPr="0032472D">
              <w:rPr>
                <w:sz w:val="20"/>
                <w:szCs w:val="20"/>
                <w:lang w:val="en-AT"/>
              </w:rPr>
              <w:t xml:space="preserve"> not possess such </w:t>
            </w:r>
            <w:r>
              <w:rPr>
                <w:sz w:val="20"/>
                <w:szCs w:val="20"/>
                <w:lang w:val="en-AT"/>
              </w:rPr>
              <w:t>data</w:t>
            </w:r>
            <w:r w:rsidR="00EB5DB4">
              <w:rPr>
                <w:sz w:val="20"/>
                <w:szCs w:val="20"/>
                <w:lang w:val="en-AT"/>
              </w:rPr>
              <w:t>, as it is not mandatory to declare which specialty the professional belongs.</w:t>
            </w:r>
          </w:p>
        </w:tc>
        <w:tc>
          <w:tcPr>
            <w:tcW w:w="1509" w:type="dxa"/>
            <w:shd w:val="clear" w:color="auto" w:fill="FFF2CC" w:themeFill="accent4" w:themeFillTint="33"/>
          </w:tcPr>
          <w:p w14:paraId="31F5F109" w14:textId="7922CD12" w:rsidR="0055186A" w:rsidRPr="00CA15EB" w:rsidRDefault="0055186A" w:rsidP="0055186A">
            <w:pPr>
              <w:rPr>
                <w:sz w:val="20"/>
                <w:szCs w:val="20"/>
              </w:rPr>
            </w:pPr>
          </w:p>
          <w:p w14:paraId="405514F7" w14:textId="472A231C" w:rsidR="0055186A" w:rsidRPr="00CA15EB" w:rsidRDefault="0055186A" w:rsidP="0055186A">
            <w:pPr>
              <w:rPr>
                <w:sz w:val="20"/>
                <w:szCs w:val="20"/>
              </w:rPr>
            </w:pPr>
          </w:p>
        </w:tc>
        <w:tc>
          <w:tcPr>
            <w:tcW w:w="1610" w:type="dxa"/>
            <w:shd w:val="clear" w:color="auto" w:fill="FFF2CC" w:themeFill="accent4" w:themeFillTint="33"/>
          </w:tcPr>
          <w:p w14:paraId="1B122817" w14:textId="6A9B2690" w:rsidR="0055186A" w:rsidRPr="00CA15EB" w:rsidRDefault="0055186A" w:rsidP="0055186A">
            <w:pPr>
              <w:rPr>
                <w:sz w:val="20"/>
                <w:szCs w:val="20"/>
              </w:rPr>
            </w:pPr>
          </w:p>
        </w:tc>
        <w:tc>
          <w:tcPr>
            <w:tcW w:w="2186" w:type="dxa"/>
            <w:shd w:val="clear" w:color="auto" w:fill="FFF2CC" w:themeFill="accent4" w:themeFillTint="33"/>
          </w:tcPr>
          <w:p w14:paraId="2298C476" w14:textId="30BDFCAE" w:rsidR="0055186A" w:rsidRPr="00CA15EB" w:rsidRDefault="0055186A" w:rsidP="0055186A">
            <w:pPr>
              <w:rPr>
                <w:sz w:val="20"/>
                <w:szCs w:val="20"/>
              </w:rPr>
            </w:pPr>
          </w:p>
        </w:tc>
        <w:tc>
          <w:tcPr>
            <w:tcW w:w="1929" w:type="dxa"/>
            <w:shd w:val="clear" w:color="auto" w:fill="FFF2CC" w:themeFill="accent4" w:themeFillTint="33"/>
          </w:tcPr>
          <w:p w14:paraId="59B5AEFE" w14:textId="0393662C" w:rsidR="0055186A" w:rsidRPr="00CA15EB" w:rsidRDefault="0055186A" w:rsidP="0055186A">
            <w:pPr>
              <w:rPr>
                <w:sz w:val="20"/>
                <w:szCs w:val="20"/>
              </w:rPr>
            </w:pPr>
          </w:p>
        </w:tc>
        <w:tc>
          <w:tcPr>
            <w:tcW w:w="1807" w:type="dxa"/>
            <w:shd w:val="clear" w:color="auto" w:fill="FFF2CC" w:themeFill="accent4" w:themeFillTint="33"/>
          </w:tcPr>
          <w:p w14:paraId="2A073518" w14:textId="57434479" w:rsidR="0055186A" w:rsidRPr="00CA15EB" w:rsidRDefault="0055186A" w:rsidP="0055186A">
            <w:pPr>
              <w:rPr>
                <w:sz w:val="20"/>
                <w:szCs w:val="20"/>
              </w:rPr>
            </w:pPr>
          </w:p>
        </w:tc>
        <w:tc>
          <w:tcPr>
            <w:tcW w:w="1651" w:type="dxa"/>
            <w:shd w:val="clear" w:color="auto" w:fill="FFF2CC" w:themeFill="accent4" w:themeFillTint="33"/>
          </w:tcPr>
          <w:p w14:paraId="718CA5FE" w14:textId="4AA6C992" w:rsidR="0055186A" w:rsidRPr="00CA15EB" w:rsidRDefault="0055186A" w:rsidP="0055186A">
            <w:pPr>
              <w:rPr>
                <w:sz w:val="20"/>
                <w:szCs w:val="20"/>
              </w:rPr>
            </w:pPr>
          </w:p>
        </w:tc>
      </w:tr>
      <w:tr w:rsidR="0055186A" w14:paraId="6DDEF477" w14:textId="77777777" w:rsidTr="002F6D31">
        <w:tc>
          <w:tcPr>
            <w:tcW w:w="1535" w:type="dxa"/>
            <w:shd w:val="clear" w:color="auto" w:fill="D9E2F3" w:themeFill="accent1" w:themeFillTint="33"/>
          </w:tcPr>
          <w:p w14:paraId="4D0A2030" w14:textId="77FF5640" w:rsidR="0055186A" w:rsidRDefault="0055186A" w:rsidP="0055186A">
            <w:pPr>
              <w:rPr>
                <w:b/>
                <w:sz w:val="20"/>
              </w:rPr>
            </w:pPr>
            <w:r>
              <w:rPr>
                <w:b/>
                <w:sz w:val="20"/>
              </w:rPr>
              <w:t>LATVIA</w:t>
            </w:r>
          </w:p>
        </w:tc>
        <w:tc>
          <w:tcPr>
            <w:tcW w:w="1711" w:type="dxa"/>
            <w:shd w:val="clear" w:color="auto" w:fill="auto"/>
          </w:tcPr>
          <w:p w14:paraId="63B01E99" w14:textId="77777777" w:rsidR="00331EDB" w:rsidRDefault="00331EDB" w:rsidP="0055186A">
            <w:pPr>
              <w:rPr>
                <w:sz w:val="20"/>
                <w:szCs w:val="20"/>
                <w:lang w:val="en-AT"/>
              </w:rPr>
            </w:pPr>
            <w:r>
              <w:rPr>
                <w:sz w:val="20"/>
                <w:szCs w:val="20"/>
                <w:lang w:val="en-AT"/>
              </w:rPr>
              <w:t>Latvian Society of Radiology</w:t>
            </w:r>
          </w:p>
          <w:p w14:paraId="43BBAAF4" w14:textId="51B976CA" w:rsidR="0055186A" w:rsidRPr="00331EDB" w:rsidRDefault="00331EDB" w:rsidP="0055186A">
            <w:pPr>
              <w:rPr>
                <w:sz w:val="20"/>
                <w:szCs w:val="20"/>
                <w:lang w:val="en-AT"/>
              </w:rPr>
            </w:pPr>
            <w:r>
              <w:rPr>
                <w:sz w:val="20"/>
                <w:szCs w:val="20"/>
                <w:lang w:val="en-AT"/>
              </w:rPr>
              <w:t xml:space="preserve">Dr. Gaida </w:t>
            </w:r>
            <w:proofErr w:type="spellStart"/>
            <w:r>
              <w:rPr>
                <w:sz w:val="20"/>
                <w:szCs w:val="20"/>
                <w:lang w:val="en-AT"/>
              </w:rPr>
              <w:t>Krumina</w:t>
            </w:r>
            <w:proofErr w:type="spellEnd"/>
            <w:r>
              <w:rPr>
                <w:sz w:val="20"/>
                <w:szCs w:val="20"/>
                <w:lang w:val="en-AT"/>
              </w:rPr>
              <w:t xml:space="preserve"> gaida.krumina@apollo.lv </w:t>
            </w:r>
          </w:p>
          <w:p w14:paraId="18936A2E" w14:textId="77777777" w:rsidR="00F62AB0" w:rsidRDefault="00F62AB0" w:rsidP="0055186A">
            <w:pPr>
              <w:rPr>
                <w:sz w:val="20"/>
                <w:szCs w:val="20"/>
              </w:rPr>
            </w:pPr>
          </w:p>
          <w:p w14:paraId="11F32767" w14:textId="77777777" w:rsidR="00736E72" w:rsidRDefault="00736E72" w:rsidP="0055186A">
            <w:pPr>
              <w:rPr>
                <w:sz w:val="20"/>
                <w:szCs w:val="20"/>
              </w:rPr>
            </w:pPr>
          </w:p>
          <w:p w14:paraId="64A58A45" w14:textId="6A5D2220" w:rsidR="00736E72" w:rsidRDefault="00736E72" w:rsidP="0055186A">
            <w:pPr>
              <w:rPr>
                <w:sz w:val="20"/>
                <w:szCs w:val="20"/>
              </w:rPr>
            </w:pPr>
          </w:p>
        </w:tc>
        <w:tc>
          <w:tcPr>
            <w:tcW w:w="1509" w:type="dxa"/>
            <w:shd w:val="clear" w:color="auto" w:fill="auto"/>
          </w:tcPr>
          <w:p w14:paraId="79E704C8" w14:textId="77777777" w:rsidR="0055186A" w:rsidRDefault="00331EDB" w:rsidP="0055186A">
            <w:pPr>
              <w:rPr>
                <w:sz w:val="20"/>
                <w:szCs w:val="20"/>
                <w:lang w:val="en-AT"/>
              </w:rPr>
            </w:pPr>
            <w:r>
              <w:rPr>
                <w:sz w:val="20"/>
                <w:szCs w:val="20"/>
                <w:lang w:val="en-AT"/>
              </w:rPr>
              <w:lastRenderedPageBreak/>
              <w:t>269 (updated 2019)</w:t>
            </w:r>
          </w:p>
          <w:p w14:paraId="18A27A20" w14:textId="1A5BDE45" w:rsidR="00331EDB" w:rsidRPr="00331EDB" w:rsidRDefault="00331EDB" w:rsidP="00331EDB">
            <w:pPr>
              <w:rPr>
                <w:sz w:val="20"/>
                <w:szCs w:val="20"/>
                <w:lang w:val="en-AT"/>
              </w:rPr>
            </w:pPr>
            <w:r w:rsidRPr="00331EDB">
              <w:rPr>
                <w:sz w:val="20"/>
                <w:szCs w:val="20"/>
                <w:lang w:val="en-AT"/>
              </w:rPr>
              <w:t xml:space="preserve">Male: </w:t>
            </w:r>
            <w:r>
              <w:rPr>
                <w:sz w:val="20"/>
                <w:szCs w:val="20"/>
                <w:lang w:val="en-AT"/>
              </w:rPr>
              <w:t>31</w:t>
            </w:r>
            <w:r w:rsidRPr="00331EDB">
              <w:rPr>
                <w:sz w:val="20"/>
                <w:szCs w:val="20"/>
                <w:lang w:val="en-AT"/>
              </w:rPr>
              <w:t>%</w:t>
            </w:r>
          </w:p>
          <w:p w14:paraId="1881BD90" w14:textId="07427C4E" w:rsidR="00331EDB" w:rsidRPr="00331EDB" w:rsidRDefault="00331EDB" w:rsidP="00331EDB">
            <w:pPr>
              <w:rPr>
                <w:sz w:val="20"/>
                <w:szCs w:val="20"/>
                <w:lang w:val="en-AT"/>
              </w:rPr>
            </w:pPr>
            <w:r w:rsidRPr="00331EDB">
              <w:rPr>
                <w:sz w:val="20"/>
                <w:szCs w:val="20"/>
                <w:lang w:val="en-AT"/>
              </w:rPr>
              <w:t xml:space="preserve">Female: </w:t>
            </w:r>
            <w:r>
              <w:rPr>
                <w:sz w:val="20"/>
                <w:szCs w:val="20"/>
                <w:lang w:val="en-AT"/>
              </w:rPr>
              <w:t>69</w:t>
            </w:r>
            <w:r w:rsidRPr="00331EDB">
              <w:rPr>
                <w:sz w:val="20"/>
                <w:szCs w:val="20"/>
                <w:lang w:val="en-AT"/>
              </w:rPr>
              <w:t>%</w:t>
            </w:r>
          </w:p>
        </w:tc>
        <w:tc>
          <w:tcPr>
            <w:tcW w:w="1610" w:type="dxa"/>
            <w:shd w:val="clear" w:color="auto" w:fill="auto"/>
          </w:tcPr>
          <w:p w14:paraId="473DCAA5" w14:textId="537CA62E" w:rsidR="00857DDD" w:rsidRDefault="00857DDD" w:rsidP="00857DDD">
            <w:pPr>
              <w:rPr>
                <w:sz w:val="20"/>
                <w:szCs w:val="20"/>
              </w:rPr>
            </w:pPr>
            <w:r w:rsidRPr="00857DDD">
              <w:rPr>
                <w:sz w:val="20"/>
                <w:szCs w:val="20"/>
              </w:rPr>
              <w:t xml:space="preserve">Public: </w:t>
            </w:r>
            <w:r w:rsidR="00EE0E17">
              <w:rPr>
                <w:sz w:val="20"/>
                <w:szCs w:val="20"/>
                <w:lang w:val="en-AT"/>
              </w:rPr>
              <w:t>65</w:t>
            </w:r>
            <w:r w:rsidRPr="00857DDD">
              <w:rPr>
                <w:sz w:val="20"/>
                <w:szCs w:val="20"/>
              </w:rPr>
              <w:t>%</w:t>
            </w:r>
          </w:p>
          <w:p w14:paraId="3983F4D5" w14:textId="1D8BD4E0" w:rsidR="00857DDD" w:rsidRPr="00942463" w:rsidRDefault="00942463" w:rsidP="00857DDD">
            <w:pPr>
              <w:rPr>
                <w:sz w:val="20"/>
                <w:szCs w:val="20"/>
                <w:lang w:val="en-AT"/>
              </w:rPr>
            </w:pPr>
            <w:r>
              <w:rPr>
                <w:sz w:val="20"/>
                <w:szCs w:val="20"/>
                <w:lang w:val="en-AT"/>
              </w:rPr>
              <w:t>(of which in h</w:t>
            </w:r>
            <w:r w:rsidR="00857DDD">
              <w:rPr>
                <w:sz w:val="20"/>
                <w:szCs w:val="20"/>
                <w:lang w:val="en-AT"/>
              </w:rPr>
              <w:t xml:space="preserve">ospitals: </w:t>
            </w:r>
            <w:r>
              <w:rPr>
                <w:sz w:val="20"/>
                <w:szCs w:val="20"/>
                <w:lang w:val="en-AT"/>
              </w:rPr>
              <w:t>70%)</w:t>
            </w:r>
          </w:p>
          <w:p w14:paraId="2893EA2B" w14:textId="494CDDD2" w:rsidR="00857DDD" w:rsidRPr="00857DDD" w:rsidRDefault="00857DDD" w:rsidP="00857DDD">
            <w:pPr>
              <w:rPr>
                <w:sz w:val="20"/>
                <w:szCs w:val="20"/>
              </w:rPr>
            </w:pPr>
            <w:r w:rsidRPr="00857DDD">
              <w:rPr>
                <w:sz w:val="20"/>
                <w:szCs w:val="20"/>
              </w:rPr>
              <w:t xml:space="preserve">Private: </w:t>
            </w:r>
            <w:r w:rsidR="00EE0E17">
              <w:rPr>
                <w:sz w:val="20"/>
                <w:szCs w:val="20"/>
                <w:lang w:val="en-AT"/>
              </w:rPr>
              <w:t>45</w:t>
            </w:r>
            <w:r w:rsidRPr="00857DDD">
              <w:rPr>
                <w:sz w:val="20"/>
                <w:szCs w:val="20"/>
              </w:rPr>
              <w:t>%</w:t>
            </w:r>
          </w:p>
          <w:p w14:paraId="4D8B3F60" w14:textId="75785009" w:rsidR="00857DDD" w:rsidRPr="00EE0E17" w:rsidRDefault="00EE0E17" w:rsidP="00857DDD">
            <w:pPr>
              <w:rPr>
                <w:sz w:val="20"/>
                <w:szCs w:val="20"/>
                <w:lang w:val="en-AT"/>
              </w:rPr>
            </w:pPr>
            <w:r>
              <w:rPr>
                <w:sz w:val="20"/>
                <w:szCs w:val="20"/>
                <w:lang w:val="en-AT"/>
              </w:rPr>
              <w:lastRenderedPageBreak/>
              <w:t>Out of the total, 40% are also working in u</w:t>
            </w:r>
            <w:proofErr w:type="spellStart"/>
            <w:r w:rsidR="00857DDD" w:rsidRPr="00857DDD">
              <w:rPr>
                <w:sz w:val="20"/>
                <w:szCs w:val="20"/>
              </w:rPr>
              <w:t>niversities</w:t>
            </w:r>
            <w:proofErr w:type="spellEnd"/>
            <w:r>
              <w:rPr>
                <w:sz w:val="20"/>
                <w:szCs w:val="20"/>
                <w:lang w:val="en-AT"/>
              </w:rPr>
              <w:t>.</w:t>
            </w:r>
          </w:p>
          <w:p w14:paraId="3FBBB315" w14:textId="3C1509AB" w:rsidR="0055186A" w:rsidRPr="001460EA" w:rsidRDefault="00857DDD" w:rsidP="00857DDD">
            <w:pPr>
              <w:rPr>
                <w:sz w:val="20"/>
                <w:szCs w:val="20"/>
                <w:lang w:val="en-AT"/>
              </w:rPr>
            </w:pPr>
            <w:r w:rsidRPr="00857DDD">
              <w:rPr>
                <w:sz w:val="20"/>
                <w:szCs w:val="20"/>
              </w:rPr>
              <w:t>(updated 2019)</w:t>
            </w:r>
            <w:r w:rsidR="001460EA">
              <w:rPr>
                <w:sz w:val="20"/>
                <w:szCs w:val="20"/>
                <w:lang w:val="en-AT"/>
              </w:rPr>
              <w:t>.</w:t>
            </w:r>
          </w:p>
          <w:p w14:paraId="4451F4E9" w14:textId="54CF3423" w:rsidR="00B47387" w:rsidRPr="00B47387" w:rsidRDefault="001460EA" w:rsidP="00857DDD">
            <w:pPr>
              <w:rPr>
                <w:sz w:val="20"/>
                <w:szCs w:val="20"/>
                <w:lang w:val="en-AT"/>
              </w:rPr>
            </w:pPr>
            <w:r>
              <w:rPr>
                <w:sz w:val="20"/>
                <w:szCs w:val="20"/>
                <w:lang w:val="en-AT"/>
              </w:rPr>
              <w:t>Approx. 50%</w:t>
            </w:r>
            <w:r w:rsidR="00B47387">
              <w:rPr>
                <w:sz w:val="20"/>
                <w:szCs w:val="20"/>
                <w:lang w:val="en-AT"/>
              </w:rPr>
              <w:t xml:space="preserve"> of </w:t>
            </w:r>
            <w:r>
              <w:rPr>
                <w:sz w:val="20"/>
                <w:szCs w:val="20"/>
                <w:lang w:val="en-AT"/>
              </w:rPr>
              <w:t xml:space="preserve">total </w:t>
            </w:r>
            <w:r w:rsidR="00B47387">
              <w:rPr>
                <w:sz w:val="20"/>
                <w:szCs w:val="20"/>
                <w:lang w:val="en-AT"/>
              </w:rPr>
              <w:t>radiologists are working both in public and private practice</w:t>
            </w:r>
          </w:p>
        </w:tc>
        <w:tc>
          <w:tcPr>
            <w:tcW w:w="2186" w:type="dxa"/>
            <w:shd w:val="clear" w:color="auto" w:fill="auto"/>
          </w:tcPr>
          <w:p w14:paraId="385DE55F" w14:textId="5AACEB4F" w:rsidR="00E53320" w:rsidRPr="00E53320" w:rsidRDefault="00E53320" w:rsidP="00E53320">
            <w:pPr>
              <w:rPr>
                <w:sz w:val="20"/>
                <w:szCs w:val="20"/>
              </w:rPr>
            </w:pPr>
            <w:r w:rsidRPr="00E53320">
              <w:rPr>
                <w:sz w:val="20"/>
                <w:szCs w:val="20"/>
              </w:rPr>
              <w:lastRenderedPageBreak/>
              <w:t xml:space="preserve">25-35 years: </w:t>
            </w:r>
            <w:r>
              <w:rPr>
                <w:sz w:val="20"/>
                <w:szCs w:val="20"/>
                <w:lang w:val="en-AT"/>
              </w:rPr>
              <w:t>16</w:t>
            </w:r>
            <w:r w:rsidRPr="00E53320">
              <w:rPr>
                <w:sz w:val="20"/>
                <w:szCs w:val="20"/>
              </w:rPr>
              <w:t>%</w:t>
            </w:r>
          </w:p>
          <w:p w14:paraId="05354CD3" w14:textId="734C5E32" w:rsidR="00E53320" w:rsidRPr="00E53320" w:rsidRDefault="00E53320" w:rsidP="00E53320">
            <w:pPr>
              <w:rPr>
                <w:sz w:val="20"/>
                <w:szCs w:val="20"/>
              </w:rPr>
            </w:pPr>
            <w:r w:rsidRPr="00E53320">
              <w:rPr>
                <w:sz w:val="20"/>
                <w:szCs w:val="20"/>
              </w:rPr>
              <w:t xml:space="preserve">36-45 years: </w:t>
            </w:r>
            <w:r>
              <w:rPr>
                <w:sz w:val="20"/>
                <w:szCs w:val="20"/>
                <w:lang w:val="en-AT"/>
              </w:rPr>
              <w:t>21</w:t>
            </w:r>
            <w:r w:rsidRPr="00E53320">
              <w:rPr>
                <w:sz w:val="20"/>
                <w:szCs w:val="20"/>
              </w:rPr>
              <w:t>%</w:t>
            </w:r>
          </w:p>
          <w:p w14:paraId="68D0EFED" w14:textId="7BE4639E" w:rsidR="00E53320" w:rsidRPr="00E53320" w:rsidRDefault="00E53320" w:rsidP="00E53320">
            <w:pPr>
              <w:rPr>
                <w:sz w:val="20"/>
                <w:szCs w:val="20"/>
              </w:rPr>
            </w:pPr>
            <w:r w:rsidRPr="00E53320">
              <w:rPr>
                <w:sz w:val="20"/>
                <w:szCs w:val="20"/>
              </w:rPr>
              <w:t xml:space="preserve">46-55 years: </w:t>
            </w:r>
            <w:r>
              <w:rPr>
                <w:sz w:val="20"/>
                <w:szCs w:val="20"/>
                <w:lang w:val="en-AT"/>
              </w:rPr>
              <w:t>19</w:t>
            </w:r>
            <w:r w:rsidRPr="00E53320">
              <w:rPr>
                <w:sz w:val="20"/>
                <w:szCs w:val="20"/>
              </w:rPr>
              <w:t>%</w:t>
            </w:r>
          </w:p>
          <w:p w14:paraId="3291368F" w14:textId="764293F9" w:rsidR="00E53320" w:rsidRPr="00E53320" w:rsidRDefault="00E53320" w:rsidP="00E53320">
            <w:pPr>
              <w:rPr>
                <w:sz w:val="20"/>
                <w:szCs w:val="20"/>
              </w:rPr>
            </w:pPr>
            <w:r w:rsidRPr="00E53320">
              <w:rPr>
                <w:sz w:val="20"/>
                <w:szCs w:val="20"/>
              </w:rPr>
              <w:t xml:space="preserve">&gt;55 years: </w:t>
            </w:r>
            <w:r>
              <w:rPr>
                <w:sz w:val="20"/>
                <w:szCs w:val="20"/>
                <w:lang w:val="en-AT"/>
              </w:rPr>
              <w:t>44</w:t>
            </w:r>
            <w:r w:rsidRPr="00E53320">
              <w:rPr>
                <w:sz w:val="20"/>
                <w:szCs w:val="20"/>
              </w:rPr>
              <w:t>%</w:t>
            </w:r>
          </w:p>
          <w:p w14:paraId="73FB0B85" w14:textId="77777777" w:rsidR="0055186A" w:rsidRDefault="00E53320" w:rsidP="00E53320">
            <w:pPr>
              <w:rPr>
                <w:sz w:val="20"/>
                <w:szCs w:val="20"/>
              </w:rPr>
            </w:pPr>
            <w:r w:rsidRPr="00E53320">
              <w:rPr>
                <w:sz w:val="20"/>
                <w:szCs w:val="20"/>
              </w:rPr>
              <w:t>(updated 2019)</w:t>
            </w:r>
          </w:p>
          <w:p w14:paraId="172D5FF2" w14:textId="4CA4B37B" w:rsidR="00E53320" w:rsidRPr="00E53320" w:rsidRDefault="00DD0704" w:rsidP="00E53320">
            <w:pPr>
              <w:rPr>
                <w:sz w:val="20"/>
                <w:szCs w:val="20"/>
                <w:lang w:val="en-AT"/>
              </w:rPr>
            </w:pPr>
            <w:r>
              <w:rPr>
                <w:sz w:val="20"/>
                <w:szCs w:val="20"/>
                <w:lang w:val="en-AT"/>
              </w:rPr>
              <w:lastRenderedPageBreak/>
              <w:t>R</w:t>
            </w:r>
            <w:proofErr w:type="spellStart"/>
            <w:r w:rsidR="00E53320" w:rsidRPr="00E53320">
              <w:rPr>
                <w:sz w:val="20"/>
                <w:szCs w:val="20"/>
              </w:rPr>
              <w:t>etirement</w:t>
            </w:r>
            <w:proofErr w:type="spellEnd"/>
            <w:r>
              <w:rPr>
                <w:sz w:val="20"/>
                <w:szCs w:val="20"/>
                <w:lang w:val="en-AT"/>
              </w:rPr>
              <w:t xml:space="preserve"> age</w:t>
            </w:r>
            <w:r w:rsidR="00E53320" w:rsidRPr="00E53320">
              <w:rPr>
                <w:sz w:val="20"/>
                <w:szCs w:val="20"/>
              </w:rPr>
              <w:t>: 6</w:t>
            </w:r>
            <w:r w:rsidR="00E53320">
              <w:rPr>
                <w:sz w:val="20"/>
                <w:szCs w:val="20"/>
                <w:lang w:val="en-AT"/>
              </w:rPr>
              <w:t>3,5</w:t>
            </w:r>
          </w:p>
        </w:tc>
        <w:tc>
          <w:tcPr>
            <w:tcW w:w="1929" w:type="dxa"/>
            <w:shd w:val="clear" w:color="auto" w:fill="auto"/>
          </w:tcPr>
          <w:p w14:paraId="086DAEBD" w14:textId="77777777" w:rsidR="0055186A" w:rsidRDefault="00E53320" w:rsidP="0055186A">
            <w:pPr>
              <w:rPr>
                <w:sz w:val="20"/>
                <w:szCs w:val="20"/>
                <w:lang w:val="en-AT"/>
              </w:rPr>
            </w:pPr>
            <w:r w:rsidRPr="00E53320">
              <w:rPr>
                <w:sz w:val="20"/>
                <w:szCs w:val="20"/>
              </w:rPr>
              <w:lastRenderedPageBreak/>
              <w:t xml:space="preserve">N° of residents: </w:t>
            </w:r>
            <w:r>
              <w:rPr>
                <w:sz w:val="20"/>
                <w:szCs w:val="20"/>
                <w:lang w:val="en-AT"/>
              </w:rPr>
              <w:t>57</w:t>
            </w:r>
          </w:p>
          <w:p w14:paraId="3336ADBC" w14:textId="412D5D5E" w:rsidR="00E53320" w:rsidRPr="00E53320" w:rsidRDefault="00E53320" w:rsidP="00E53320">
            <w:pPr>
              <w:rPr>
                <w:sz w:val="20"/>
                <w:szCs w:val="20"/>
                <w:lang w:val="en-AT"/>
              </w:rPr>
            </w:pPr>
            <w:r w:rsidRPr="00E53320">
              <w:rPr>
                <w:sz w:val="20"/>
                <w:szCs w:val="20"/>
                <w:lang w:val="en-AT"/>
              </w:rPr>
              <w:t xml:space="preserve">Male: </w:t>
            </w:r>
            <w:r>
              <w:rPr>
                <w:sz w:val="20"/>
                <w:szCs w:val="20"/>
                <w:lang w:val="en-AT"/>
              </w:rPr>
              <w:t>3</w:t>
            </w:r>
            <w:r w:rsidRPr="00E53320">
              <w:rPr>
                <w:sz w:val="20"/>
                <w:szCs w:val="20"/>
                <w:lang w:val="en-AT"/>
              </w:rPr>
              <w:t>0%</w:t>
            </w:r>
          </w:p>
          <w:p w14:paraId="1839F05C" w14:textId="41B23963" w:rsidR="00E53320" w:rsidRDefault="00E53320" w:rsidP="00E53320">
            <w:pPr>
              <w:rPr>
                <w:sz w:val="20"/>
                <w:szCs w:val="20"/>
                <w:lang w:val="en-AT"/>
              </w:rPr>
            </w:pPr>
            <w:r w:rsidRPr="00E53320">
              <w:rPr>
                <w:sz w:val="20"/>
                <w:szCs w:val="20"/>
                <w:lang w:val="en-AT"/>
              </w:rPr>
              <w:t xml:space="preserve">Female: </w:t>
            </w:r>
            <w:r>
              <w:rPr>
                <w:sz w:val="20"/>
                <w:szCs w:val="20"/>
                <w:lang w:val="en-AT"/>
              </w:rPr>
              <w:t>7</w:t>
            </w:r>
            <w:r w:rsidRPr="00E53320">
              <w:rPr>
                <w:sz w:val="20"/>
                <w:szCs w:val="20"/>
                <w:lang w:val="en-AT"/>
              </w:rPr>
              <w:t>0%</w:t>
            </w:r>
          </w:p>
          <w:p w14:paraId="6D505465" w14:textId="335702A4" w:rsidR="00E53320" w:rsidRDefault="00E53320" w:rsidP="00E53320">
            <w:pPr>
              <w:rPr>
                <w:sz w:val="20"/>
                <w:szCs w:val="20"/>
                <w:lang w:val="en-AT"/>
              </w:rPr>
            </w:pPr>
            <w:r w:rsidRPr="00E53320">
              <w:rPr>
                <w:sz w:val="20"/>
                <w:szCs w:val="20"/>
                <w:lang w:val="en-AT"/>
              </w:rPr>
              <w:t>(updated 2019)</w:t>
            </w:r>
          </w:p>
          <w:p w14:paraId="42C67D76" w14:textId="5800228A" w:rsidR="00E53320" w:rsidRPr="00E53320" w:rsidRDefault="00E53320" w:rsidP="00E53320">
            <w:pPr>
              <w:rPr>
                <w:sz w:val="20"/>
                <w:szCs w:val="20"/>
                <w:lang w:val="en-AT"/>
              </w:rPr>
            </w:pPr>
          </w:p>
        </w:tc>
        <w:tc>
          <w:tcPr>
            <w:tcW w:w="1807" w:type="dxa"/>
            <w:shd w:val="clear" w:color="auto" w:fill="auto"/>
          </w:tcPr>
          <w:p w14:paraId="1EB50C01" w14:textId="4AC94A98" w:rsidR="00A43193" w:rsidRPr="00A43193" w:rsidRDefault="00A43193" w:rsidP="00A43193">
            <w:pPr>
              <w:rPr>
                <w:sz w:val="20"/>
                <w:szCs w:val="20"/>
              </w:rPr>
            </w:pPr>
            <w:r w:rsidRPr="00A43193">
              <w:rPr>
                <w:sz w:val="20"/>
                <w:szCs w:val="20"/>
              </w:rPr>
              <w:t xml:space="preserve">1st year: </w:t>
            </w:r>
            <w:r>
              <w:rPr>
                <w:sz w:val="20"/>
                <w:szCs w:val="20"/>
                <w:lang w:val="en-AT"/>
              </w:rPr>
              <w:t>28</w:t>
            </w:r>
            <w:r w:rsidRPr="00A43193">
              <w:rPr>
                <w:sz w:val="20"/>
                <w:szCs w:val="20"/>
              </w:rPr>
              <w:t>%</w:t>
            </w:r>
          </w:p>
          <w:p w14:paraId="229A4880" w14:textId="33ACC7B4" w:rsidR="00A43193" w:rsidRPr="00A43193" w:rsidRDefault="00A43193" w:rsidP="00A43193">
            <w:pPr>
              <w:rPr>
                <w:sz w:val="20"/>
                <w:szCs w:val="20"/>
              </w:rPr>
            </w:pPr>
            <w:r w:rsidRPr="00A43193">
              <w:rPr>
                <w:sz w:val="20"/>
                <w:szCs w:val="20"/>
              </w:rPr>
              <w:t xml:space="preserve">2nd year: </w:t>
            </w:r>
            <w:r>
              <w:rPr>
                <w:sz w:val="20"/>
                <w:szCs w:val="20"/>
                <w:lang w:val="en-AT"/>
              </w:rPr>
              <w:t>14</w:t>
            </w:r>
            <w:r w:rsidRPr="00A43193">
              <w:rPr>
                <w:sz w:val="20"/>
                <w:szCs w:val="20"/>
              </w:rPr>
              <w:t>%</w:t>
            </w:r>
          </w:p>
          <w:p w14:paraId="13DC0A94" w14:textId="3E0A23D0" w:rsidR="00A43193" w:rsidRPr="00A43193" w:rsidRDefault="00A43193" w:rsidP="00A43193">
            <w:pPr>
              <w:rPr>
                <w:sz w:val="20"/>
                <w:szCs w:val="20"/>
              </w:rPr>
            </w:pPr>
            <w:r w:rsidRPr="00A43193">
              <w:rPr>
                <w:sz w:val="20"/>
                <w:szCs w:val="20"/>
              </w:rPr>
              <w:t xml:space="preserve">3rd year: </w:t>
            </w:r>
            <w:r>
              <w:rPr>
                <w:sz w:val="20"/>
                <w:szCs w:val="20"/>
                <w:lang w:val="en-AT"/>
              </w:rPr>
              <w:t>28</w:t>
            </w:r>
            <w:r w:rsidRPr="00A43193">
              <w:rPr>
                <w:sz w:val="20"/>
                <w:szCs w:val="20"/>
              </w:rPr>
              <w:t>%</w:t>
            </w:r>
          </w:p>
          <w:p w14:paraId="7B8E8C74" w14:textId="4F7CA5EB" w:rsidR="00A43193" w:rsidRPr="00A43193" w:rsidRDefault="00A43193" w:rsidP="00A43193">
            <w:pPr>
              <w:rPr>
                <w:sz w:val="20"/>
                <w:szCs w:val="20"/>
              </w:rPr>
            </w:pPr>
            <w:r w:rsidRPr="00A43193">
              <w:rPr>
                <w:sz w:val="20"/>
                <w:szCs w:val="20"/>
              </w:rPr>
              <w:t>4th year: 3</w:t>
            </w:r>
            <w:r>
              <w:rPr>
                <w:sz w:val="20"/>
                <w:szCs w:val="20"/>
                <w:lang w:val="en-AT"/>
              </w:rPr>
              <w:t>0</w:t>
            </w:r>
            <w:r w:rsidRPr="00A43193">
              <w:rPr>
                <w:sz w:val="20"/>
                <w:szCs w:val="20"/>
              </w:rPr>
              <w:t>%</w:t>
            </w:r>
          </w:p>
          <w:p w14:paraId="621800A6" w14:textId="77777777" w:rsidR="0055186A" w:rsidRDefault="00A43193" w:rsidP="00A43193">
            <w:pPr>
              <w:rPr>
                <w:sz w:val="20"/>
                <w:szCs w:val="20"/>
              </w:rPr>
            </w:pPr>
            <w:r w:rsidRPr="00A43193">
              <w:rPr>
                <w:sz w:val="20"/>
                <w:szCs w:val="20"/>
              </w:rPr>
              <w:t xml:space="preserve">5th year: </w:t>
            </w:r>
            <w:r>
              <w:rPr>
                <w:sz w:val="20"/>
                <w:szCs w:val="20"/>
                <w:lang w:val="en-AT"/>
              </w:rPr>
              <w:t>0</w:t>
            </w:r>
            <w:r w:rsidRPr="00A43193">
              <w:rPr>
                <w:sz w:val="20"/>
                <w:szCs w:val="20"/>
              </w:rPr>
              <w:t>%</w:t>
            </w:r>
          </w:p>
          <w:p w14:paraId="53C7FAB2" w14:textId="59D1D652" w:rsidR="00A43193" w:rsidRDefault="00A43193" w:rsidP="00A43193">
            <w:pPr>
              <w:rPr>
                <w:sz w:val="20"/>
                <w:szCs w:val="20"/>
              </w:rPr>
            </w:pPr>
          </w:p>
        </w:tc>
        <w:tc>
          <w:tcPr>
            <w:tcW w:w="1651" w:type="dxa"/>
            <w:shd w:val="clear" w:color="auto" w:fill="auto"/>
          </w:tcPr>
          <w:p w14:paraId="1424764D" w14:textId="2A9EBF3E" w:rsidR="0055186A" w:rsidRDefault="00A43193" w:rsidP="0055186A">
            <w:pPr>
              <w:rPr>
                <w:sz w:val="20"/>
                <w:szCs w:val="20"/>
                <w:lang w:val="en-AT"/>
              </w:rPr>
            </w:pPr>
            <w:r>
              <w:rPr>
                <w:sz w:val="20"/>
                <w:szCs w:val="20"/>
                <w:lang w:val="en-AT"/>
              </w:rPr>
              <w:lastRenderedPageBreak/>
              <w:t>18</w:t>
            </w:r>
            <w:r w:rsidRPr="00A43193">
              <w:rPr>
                <w:sz w:val="20"/>
                <w:szCs w:val="20"/>
                <w:lang w:val="en-AT"/>
              </w:rPr>
              <w:t>%</w:t>
            </w:r>
          </w:p>
          <w:p w14:paraId="271B7768" w14:textId="52D7C551" w:rsidR="00A43193" w:rsidRDefault="00A43193" w:rsidP="0055186A">
            <w:pPr>
              <w:rPr>
                <w:sz w:val="20"/>
                <w:szCs w:val="20"/>
                <w:lang w:val="en-AT"/>
              </w:rPr>
            </w:pPr>
            <w:r>
              <w:rPr>
                <w:sz w:val="20"/>
                <w:szCs w:val="20"/>
                <w:lang w:val="en-AT"/>
              </w:rPr>
              <w:t>Data refers to the</w:t>
            </w:r>
            <w:r w:rsidR="002F6D31">
              <w:rPr>
                <w:sz w:val="20"/>
                <w:szCs w:val="20"/>
                <w:lang w:val="en-AT"/>
              </w:rPr>
              <w:t xml:space="preserve"> national</w:t>
            </w:r>
            <w:r>
              <w:rPr>
                <w:sz w:val="20"/>
                <w:szCs w:val="20"/>
                <w:lang w:val="en-AT"/>
              </w:rPr>
              <w:t xml:space="preserve"> competition for a </w:t>
            </w:r>
            <w:r>
              <w:rPr>
                <w:sz w:val="20"/>
                <w:szCs w:val="20"/>
                <w:lang w:val="en-AT"/>
              </w:rPr>
              <w:lastRenderedPageBreak/>
              <w:t>residency in Radiology</w:t>
            </w:r>
          </w:p>
          <w:p w14:paraId="39E96EE8" w14:textId="1E332B54" w:rsidR="00A43193" w:rsidRPr="00A43193" w:rsidRDefault="00A43193" w:rsidP="0055186A">
            <w:pPr>
              <w:rPr>
                <w:sz w:val="20"/>
                <w:szCs w:val="20"/>
                <w:lang w:val="en-AT"/>
              </w:rPr>
            </w:pPr>
            <w:r w:rsidRPr="00A43193">
              <w:rPr>
                <w:sz w:val="20"/>
                <w:szCs w:val="20"/>
                <w:lang w:val="en-AT"/>
              </w:rPr>
              <w:t>(updated 2019)</w:t>
            </w:r>
          </w:p>
        </w:tc>
      </w:tr>
      <w:tr w:rsidR="0055186A" w14:paraId="59E21FA4" w14:textId="77777777" w:rsidTr="00295F70">
        <w:tc>
          <w:tcPr>
            <w:tcW w:w="1535" w:type="dxa"/>
            <w:shd w:val="clear" w:color="auto" w:fill="D9E2F3" w:themeFill="accent1" w:themeFillTint="33"/>
          </w:tcPr>
          <w:p w14:paraId="48E2DE8C" w14:textId="2F3B242C" w:rsidR="0055186A" w:rsidRDefault="0055186A" w:rsidP="0055186A">
            <w:pPr>
              <w:rPr>
                <w:b/>
                <w:sz w:val="20"/>
              </w:rPr>
            </w:pPr>
            <w:r>
              <w:rPr>
                <w:b/>
                <w:sz w:val="20"/>
              </w:rPr>
              <w:lastRenderedPageBreak/>
              <w:t>LITHUANIA</w:t>
            </w:r>
          </w:p>
        </w:tc>
        <w:tc>
          <w:tcPr>
            <w:tcW w:w="1711" w:type="dxa"/>
          </w:tcPr>
          <w:p w14:paraId="5FA6DF03" w14:textId="103CC44F" w:rsidR="0055186A" w:rsidRDefault="002B2BA1" w:rsidP="0055186A">
            <w:pPr>
              <w:rPr>
                <w:sz w:val="20"/>
                <w:szCs w:val="20"/>
                <w:lang w:val="en-AT"/>
              </w:rPr>
            </w:pPr>
            <w:r w:rsidRPr="002B2BA1">
              <w:rPr>
                <w:sz w:val="20"/>
                <w:szCs w:val="20"/>
              </w:rPr>
              <w:t>L</w:t>
            </w:r>
            <w:proofErr w:type="spellStart"/>
            <w:r w:rsidR="0093093D">
              <w:rPr>
                <w:sz w:val="20"/>
                <w:szCs w:val="20"/>
                <w:lang w:val="en-AT"/>
              </w:rPr>
              <w:t>ithuanian</w:t>
            </w:r>
            <w:proofErr w:type="spellEnd"/>
            <w:r w:rsidR="0093093D">
              <w:rPr>
                <w:sz w:val="20"/>
                <w:szCs w:val="20"/>
                <w:lang w:val="en-AT"/>
              </w:rPr>
              <w:t xml:space="preserve"> Radiologists´ Association</w:t>
            </w:r>
          </w:p>
          <w:p w14:paraId="0643D568" w14:textId="40E6E4FD" w:rsidR="0093093D" w:rsidRPr="0093093D" w:rsidRDefault="0093093D" w:rsidP="0055186A">
            <w:pPr>
              <w:rPr>
                <w:sz w:val="20"/>
                <w:szCs w:val="20"/>
              </w:rPr>
            </w:pPr>
            <w:r>
              <w:rPr>
                <w:sz w:val="20"/>
                <w:szCs w:val="20"/>
                <w:lang w:val="en-AT"/>
              </w:rPr>
              <w:t xml:space="preserve">Dr. </w:t>
            </w:r>
            <w:proofErr w:type="spellStart"/>
            <w:r>
              <w:rPr>
                <w:sz w:val="20"/>
                <w:szCs w:val="20"/>
                <w:lang w:val="en-AT"/>
              </w:rPr>
              <w:t>Saulius</w:t>
            </w:r>
            <w:proofErr w:type="spellEnd"/>
            <w:r>
              <w:rPr>
                <w:sz w:val="20"/>
                <w:szCs w:val="20"/>
                <w:lang w:val="en-AT"/>
              </w:rPr>
              <w:t xml:space="preserve"> </w:t>
            </w:r>
            <w:proofErr w:type="spellStart"/>
            <w:r>
              <w:rPr>
                <w:sz w:val="20"/>
                <w:szCs w:val="20"/>
                <w:lang w:val="en-AT"/>
              </w:rPr>
              <w:t>Lukosevicius</w:t>
            </w:r>
            <w:proofErr w:type="spellEnd"/>
            <w:r>
              <w:rPr>
                <w:sz w:val="20"/>
                <w:szCs w:val="20"/>
                <w:lang w:val="en-AT"/>
              </w:rPr>
              <w:t xml:space="preserve"> </w:t>
            </w:r>
          </w:p>
          <w:p w14:paraId="17C82940" w14:textId="08792D01" w:rsidR="00F62AB0" w:rsidRPr="0093093D" w:rsidRDefault="002B2BA1" w:rsidP="0055186A">
            <w:pPr>
              <w:rPr>
                <w:sz w:val="20"/>
                <w:szCs w:val="20"/>
              </w:rPr>
            </w:pPr>
            <w:r w:rsidRPr="0093093D">
              <w:rPr>
                <w:sz w:val="20"/>
                <w:szCs w:val="20"/>
              </w:rPr>
              <w:t>saulius.lukosevicius@kaunoklinikos.lt</w:t>
            </w:r>
          </w:p>
        </w:tc>
        <w:tc>
          <w:tcPr>
            <w:tcW w:w="1509" w:type="dxa"/>
          </w:tcPr>
          <w:p w14:paraId="4DD5F2A6" w14:textId="34ED60C3" w:rsidR="0055186A" w:rsidRDefault="002B2BA1" w:rsidP="0055186A">
            <w:pPr>
              <w:rPr>
                <w:sz w:val="20"/>
                <w:szCs w:val="20"/>
              </w:rPr>
            </w:pPr>
            <w:r w:rsidRPr="002B2BA1">
              <w:rPr>
                <w:sz w:val="20"/>
                <w:szCs w:val="20"/>
              </w:rPr>
              <w:t>a</w:t>
            </w:r>
            <w:r w:rsidR="007E77EC">
              <w:rPr>
                <w:sz w:val="20"/>
                <w:szCs w:val="20"/>
                <w:lang w:val="en-AT"/>
              </w:rPr>
              <w:t>round</w:t>
            </w:r>
            <w:r w:rsidRPr="002B2BA1">
              <w:rPr>
                <w:sz w:val="20"/>
                <w:szCs w:val="20"/>
              </w:rPr>
              <w:t xml:space="preserve"> 400</w:t>
            </w:r>
          </w:p>
          <w:p w14:paraId="62E8A8F7" w14:textId="1D850E71" w:rsidR="002B2BA1" w:rsidRPr="007E77EC" w:rsidRDefault="007E77EC" w:rsidP="0055186A">
            <w:pPr>
              <w:rPr>
                <w:sz w:val="20"/>
                <w:szCs w:val="20"/>
                <w:lang w:val="en-AT"/>
              </w:rPr>
            </w:pPr>
            <w:r>
              <w:rPr>
                <w:sz w:val="20"/>
                <w:szCs w:val="20"/>
                <w:lang w:val="en-AT"/>
              </w:rPr>
              <w:t>(</w:t>
            </w:r>
            <w:r w:rsidR="002B2BA1" w:rsidRPr="002B2BA1">
              <w:rPr>
                <w:sz w:val="20"/>
                <w:szCs w:val="20"/>
              </w:rPr>
              <w:t>20 per year are finishing residency</w:t>
            </w:r>
            <w:r>
              <w:rPr>
                <w:sz w:val="20"/>
                <w:szCs w:val="20"/>
                <w:lang w:val="en-AT"/>
              </w:rPr>
              <w:t>)</w:t>
            </w:r>
          </w:p>
          <w:p w14:paraId="14AAF9BB" w14:textId="0DD4A24D" w:rsidR="002B2BA1" w:rsidRDefault="002B2BA1" w:rsidP="0055186A">
            <w:pPr>
              <w:rPr>
                <w:sz w:val="20"/>
                <w:szCs w:val="20"/>
              </w:rPr>
            </w:pPr>
            <w:r w:rsidRPr="002B2BA1">
              <w:rPr>
                <w:sz w:val="20"/>
                <w:szCs w:val="20"/>
              </w:rPr>
              <w:t>Male: 30</w:t>
            </w:r>
            <w:r w:rsidR="007E77EC" w:rsidRPr="007E77EC">
              <w:rPr>
                <w:sz w:val="20"/>
                <w:szCs w:val="20"/>
              </w:rPr>
              <w:t>%</w:t>
            </w:r>
          </w:p>
          <w:p w14:paraId="31632CE1" w14:textId="20DBA10B" w:rsidR="007E77EC" w:rsidRPr="007E77EC" w:rsidRDefault="007E77EC" w:rsidP="0055186A">
            <w:pPr>
              <w:rPr>
                <w:sz w:val="20"/>
                <w:szCs w:val="20"/>
                <w:lang w:val="en-AT"/>
              </w:rPr>
            </w:pPr>
            <w:r>
              <w:rPr>
                <w:sz w:val="20"/>
                <w:szCs w:val="20"/>
                <w:lang w:val="en-AT"/>
              </w:rPr>
              <w:t>Female: 70</w:t>
            </w:r>
            <w:r w:rsidRPr="007E77EC">
              <w:rPr>
                <w:sz w:val="20"/>
                <w:szCs w:val="20"/>
                <w:lang w:val="en-AT"/>
              </w:rPr>
              <w:t>%</w:t>
            </w:r>
          </w:p>
          <w:p w14:paraId="4280717B" w14:textId="234D5207" w:rsidR="0093093D" w:rsidRDefault="0093093D" w:rsidP="0055186A">
            <w:pPr>
              <w:rPr>
                <w:sz w:val="20"/>
                <w:szCs w:val="20"/>
              </w:rPr>
            </w:pPr>
            <w:r w:rsidRPr="0093093D">
              <w:rPr>
                <w:sz w:val="20"/>
                <w:szCs w:val="20"/>
              </w:rPr>
              <w:t>(updated 2019)</w:t>
            </w:r>
          </w:p>
        </w:tc>
        <w:tc>
          <w:tcPr>
            <w:tcW w:w="1610" w:type="dxa"/>
          </w:tcPr>
          <w:p w14:paraId="7F99B022" w14:textId="1C28DBAC" w:rsidR="002B2BA1" w:rsidRPr="002B2BA1" w:rsidRDefault="002B2BA1" w:rsidP="002B2BA1">
            <w:pPr>
              <w:rPr>
                <w:sz w:val="20"/>
                <w:szCs w:val="20"/>
              </w:rPr>
            </w:pPr>
            <w:r w:rsidRPr="002B2BA1">
              <w:rPr>
                <w:sz w:val="20"/>
                <w:szCs w:val="20"/>
              </w:rPr>
              <w:t xml:space="preserve">Public: </w:t>
            </w:r>
            <w:r>
              <w:rPr>
                <w:sz w:val="20"/>
                <w:szCs w:val="20"/>
                <w:lang w:val="en-AT"/>
              </w:rPr>
              <w:t>80</w:t>
            </w:r>
            <w:r w:rsidRPr="002B2BA1">
              <w:rPr>
                <w:sz w:val="20"/>
                <w:szCs w:val="20"/>
              </w:rPr>
              <w:t>%</w:t>
            </w:r>
          </w:p>
          <w:p w14:paraId="3F155B58" w14:textId="61D8A0EC" w:rsidR="002B2BA1" w:rsidRDefault="002B2BA1" w:rsidP="002B2BA1">
            <w:pPr>
              <w:rPr>
                <w:sz w:val="20"/>
                <w:szCs w:val="20"/>
              </w:rPr>
            </w:pPr>
            <w:r w:rsidRPr="002B2BA1">
              <w:rPr>
                <w:sz w:val="20"/>
                <w:szCs w:val="20"/>
              </w:rPr>
              <w:t xml:space="preserve">Private: </w:t>
            </w:r>
            <w:r w:rsidR="00E40A1C">
              <w:rPr>
                <w:sz w:val="20"/>
                <w:szCs w:val="20"/>
                <w:lang w:val="en-AT"/>
              </w:rPr>
              <w:t>20</w:t>
            </w:r>
            <w:r w:rsidRPr="002B2BA1">
              <w:rPr>
                <w:sz w:val="20"/>
                <w:szCs w:val="20"/>
              </w:rPr>
              <w:t>%</w:t>
            </w:r>
          </w:p>
          <w:p w14:paraId="56A0F976" w14:textId="2F0227B3" w:rsidR="002B2BA1" w:rsidRDefault="002B2BA1" w:rsidP="002B2BA1">
            <w:pPr>
              <w:rPr>
                <w:sz w:val="20"/>
                <w:szCs w:val="20"/>
                <w:lang w:val="en-AT"/>
              </w:rPr>
            </w:pPr>
            <w:r w:rsidRPr="002B2BA1">
              <w:rPr>
                <w:sz w:val="20"/>
                <w:szCs w:val="20"/>
              </w:rPr>
              <w:t>Universities: 70</w:t>
            </w:r>
            <w:r w:rsidR="00E40A1C">
              <w:rPr>
                <w:sz w:val="20"/>
                <w:szCs w:val="20"/>
                <w:lang w:val="en-AT"/>
              </w:rPr>
              <w:t>% (on the total number)</w:t>
            </w:r>
          </w:p>
          <w:p w14:paraId="548E669B" w14:textId="7C66DBF4" w:rsidR="00E40A1C" w:rsidRPr="00E40A1C" w:rsidRDefault="00E40A1C" w:rsidP="002B2BA1">
            <w:pPr>
              <w:rPr>
                <w:sz w:val="20"/>
                <w:szCs w:val="20"/>
                <w:lang w:val="en-AT"/>
              </w:rPr>
            </w:pPr>
            <w:r w:rsidRPr="00E40A1C">
              <w:rPr>
                <w:sz w:val="20"/>
                <w:szCs w:val="20"/>
                <w:lang w:val="en-AT"/>
              </w:rPr>
              <w:t>(updated 2019)</w:t>
            </w:r>
          </w:p>
        </w:tc>
        <w:tc>
          <w:tcPr>
            <w:tcW w:w="2186" w:type="dxa"/>
          </w:tcPr>
          <w:p w14:paraId="4249425D" w14:textId="2B8384B3" w:rsidR="002B2BA1" w:rsidRPr="002B2BA1" w:rsidRDefault="002B2BA1" w:rsidP="002B2BA1">
            <w:pPr>
              <w:rPr>
                <w:sz w:val="20"/>
                <w:szCs w:val="20"/>
              </w:rPr>
            </w:pPr>
            <w:r w:rsidRPr="002B2BA1">
              <w:rPr>
                <w:sz w:val="20"/>
                <w:szCs w:val="20"/>
              </w:rPr>
              <w:t xml:space="preserve">25-35 years: </w:t>
            </w:r>
            <w:r>
              <w:rPr>
                <w:sz w:val="20"/>
                <w:szCs w:val="20"/>
                <w:lang w:val="en-AT"/>
              </w:rPr>
              <w:t>40</w:t>
            </w:r>
            <w:r w:rsidRPr="002B2BA1">
              <w:rPr>
                <w:sz w:val="20"/>
                <w:szCs w:val="20"/>
              </w:rPr>
              <w:t>%</w:t>
            </w:r>
          </w:p>
          <w:p w14:paraId="0F83D409" w14:textId="5C524B8C" w:rsidR="002B2BA1" w:rsidRPr="002B2BA1" w:rsidRDefault="002B2BA1" w:rsidP="002B2BA1">
            <w:pPr>
              <w:rPr>
                <w:sz w:val="20"/>
                <w:szCs w:val="20"/>
              </w:rPr>
            </w:pPr>
            <w:r w:rsidRPr="002B2BA1">
              <w:rPr>
                <w:sz w:val="20"/>
                <w:szCs w:val="20"/>
              </w:rPr>
              <w:t xml:space="preserve">36-45 years: </w:t>
            </w:r>
            <w:r>
              <w:rPr>
                <w:sz w:val="20"/>
                <w:szCs w:val="20"/>
                <w:lang w:val="en-AT"/>
              </w:rPr>
              <w:t>40</w:t>
            </w:r>
            <w:r w:rsidRPr="002B2BA1">
              <w:rPr>
                <w:sz w:val="20"/>
                <w:szCs w:val="20"/>
              </w:rPr>
              <w:t>%</w:t>
            </w:r>
          </w:p>
          <w:p w14:paraId="4F6A2679" w14:textId="14D97145" w:rsidR="002B2BA1" w:rsidRPr="002B2BA1" w:rsidRDefault="002B2BA1" w:rsidP="002B2BA1">
            <w:pPr>
              <w:rPr>
                <w:sz w:val="20"/>
                <w:szCs w:val="20"/>
              </w:rPr>
            </w:pPr>
            <w:r w:rsidRPr="002B2BA1">
              <w:rPr>
                <w:sz w:val="20"/>
                <w:szCs w:val="20"/>
              </w:rPr>
              <w:t xml:space="preserve">46-55 years: </w:t>
            </w:r>
            <w:r>
              <w:rPr>
                <w:sz w:val="20"/>
                <w:szCs w:val="20"/>
                <w:lang w:val="en-AT"/>
              </w:rPr>
              <w:t>10</w:t>
            </w:r>
            <w:r w:rsidRPr="002B2BA1">
              <w:rPr>
                <w:sz w:val="20"/>
                <w:szCs w:val="20"/>
              </w:rPr>
              <w:t>%</w:t>
            </w:r>
          </w:p>
          <w:p w14:paraId="3652DB8E" w14:textId="68426913" w:rsidR="002B2BA1" w:rsidRDefault="002B2BA1" w:rsidP="002B2BA1">
            <w:pPr>
              <w:rPr>
                <w:sz w:val="20"/>
                <w:szCs w:val="20"/>
              </w:rPr>
            </w:pPr>
            <w:r w:rsidRPr="002B2BA1">
              <w:rPr>
                <w:sz w:val="20"/>
                <w:szCs w:val="20"/>
              </w:rPr>
              <w:t xml:space="preserve">&gt;55 years: </w:t>
            </w:r>
            <w:r>
              <w:rPr>
                <w:sz w:val="20"/>
                <w:szCs w:val="20"/>
                <w:lang w:val="en-AT"/>
              </w:rPr>
              <w:t>10</w:t>
            </w:r>
            <w:r w:rsidRPr="002B2BA1">
              <w:rPr>
                <w:sz w:val="20"/>
                <w:szCs w:val="20"/>
              </w:rPr>
              <w:t>%</w:t>
            </w:r>
          </w:p>
          <w:p w14:paraId="56C5EDFE" w14:textId="06586E6A" w:rsidR="002B2BA1" w:rsidRPr="002B2BA1" w:rsidRDefault="00DD0704" w:rsidP="002B2BA1">
            <w:pPr>
              <w:rPr>
                <w:sz w:val="20"/>
                <w:szCs w:val="20"/>
                <w:lang w:val="en-AT"/>
              </w:rPr>
            </w:pPr>
            <w:r>
              <w:rPr>
                <w:sz w:val="20"/>
                <w:szCs w:val="20"/>
                <w:lang w:val="en-AT"/>
              </w:rPr>
              <w:t>R</w:t>
            </w:r>
            <w:proofErr w:type="spellStart"/>
            <w:r w:rsidR="002B2BA1" w:rsidRPr="002B2BA1">
              <w:rPr>
                <w:sz w:val="20"/>
                <w:szCs w:val="20"/>
              </w:rPr>
              <w:t>etirement</w:t>
            </w:r>
            <w:proofErr w:type="spellEnd"/>
            <w:r>
              <w:rPr>
                <w:sz w:val="20"/>
                <w:szCs w:val="20"/>
                <w:lang w:val="en-AT"/>
              </w:rPr>
              <w:t xml:space="preserve"> age</w:t>
            </w:r>
            <w:r w:rsidR="002B2BA1" w:rsidRPr="002B2BA1">
              <w:rPr>
                <w:sz w:val="20"/>
                <w:szCs w:val="20"/>
              </w:rPr>
              <w:t>:</w:t>
            </w:r>
            <w:r w:rsidR="002B2BA1">
              <w:rPr>
                <w:sz w:val="20"/>
                <w:szCs w:val="20"/>
                <w:lang w:val="en-AT"/>
              </w:rPr>
              <w:t xml:space="preserve"> 65</w:t>
            </w:r>
          </w:p>
          <w:p w14:paraId="760329DD" w14:textId="23BDAA22" w:rsidR="0055186A" w:rsidRDefault="002B2BA1" w:rsidP="002B2BA1">
            <w:pPr>
              <w:rPr>
                <w:sz w:val="20"/>
                <w:szCs w:val="20"/>
              </w:rPr>
            </w:pPr>
            <w:r w:rsidRPr="002B2BA1">
              <w:rPr>
                <w:sz w:val="20"/>
                <w:szCs w:val="20"/>
              </w:rPr>
              <w:t>(updated 2019)</w:t>
            </w:r>
          </w:p>
        </w:tc>
        <w:tc>
          <w:tcPr>
            <w:tcW w:w="1929" w:type="dxa"/>
          </w:tcPr>
          <w:p w14:paraId="640233C9" w14:textId="77777777" w:rsidR="0055186A" w:rsidRDefault="002B2BA1" w:rsidP="0055186A">
            <w:pPr>
              <w:rPr>
                <w:sz w:val="20"/>
                <w:szCs w:val="20"/>
                <w:lang w:val="en-AT"/>
              </w:rPr>
            </w:pPr>
            <w:r w:rsidRPr="002B2BA1">
              <w:rPr>
                <w:sz w:val="20"/>
                <w:szCs w:val="20"/>
              </w:rPr>
              <w:t xml:space="preserve">N° of residents: </w:t>
            </w:r>
            <w:r>
              <w:rPr>
                <w:sz w:val="20"/>
                <w:szCs w:val="20"/>
                <w:lang w:val="en-AT"/>
              </w:rPr>
              <w:t>80</w:t>
            </w:r>
          </w:p>
          <w:p w14:paraId="41BEEC37" w14:textId="072809DF" w:rsidR="002B2BA1" w:rsidRPr="002B2BA1" w:rsidRDefault="002B2BA1" w:rsidP="002B2BA1">
            <w:pPr>
              <w:rPr>
                <w:sz w:val="20"/>
                <w:szCs w:val="20"/>
                <w:lang w:val="en-AT"/>
              </w:rPr>
            </w:pPr>
            <w:r w:rsidRPr="002B2BA1">
              <w:rPr>
                <w:sz w:val="20"/>
                <w:szCs w:val="20"/>
                <w:lang w:val="en-AT"/>
              </w:rPr>
              <w:t xml:space="preserve">Male: </w:t>
            </w:r>
            <w:r>
              <w:rPr>
                <w:sz w:val="20"/>
                <w:szCs w:val="20"/>
                <w:lang w:val="en-AT"/>
              </w:rPr>
              <w:t>40</w:t>
            </w:r>
            <w:r w:rsidRPr="002B2BA1">
              <w:rPr>
                <w:sz w:val="20"/>
                <w:szCs w:val="20"/>
                <w:lang w:val="en-AT"/>
              </w:rPr>
              <w:t>%</w:t>
            </w:r>
          </w:p>
          <w:p w14:paraId="5478D4F1" w14:textId="3C1DA135" w:rsidR="002B2BA1" w:rsidRPr="002B2BA1" w:rsidRDefault="002B2BA1" w:rsidP="002B2BA1">
            <w:pPr>
              <w:rPr>
                <w:sz w:val="20"/>
                <w:szCs w:val="20"/>
                <w:lang w:val="en-AT"/>
              </w:rPr>
            </w:pPr>
            <w:r w:rsidRPr="002B2BA1">
              <w:rPr>
                <w:sz w:val="20"/>
                <w:szCs w:val="20"/>
                <w:lang w:val="en-AT"/>
              </w:rPr>
              <w:t xml:space="preserve">Female: </w:t>
            </w:r>
            <w:r>
              <w:rPr>
                <w:sz w:val="20"/>
                <w:szCs w:val="20"/>
                <w:lang w:val="en-AT"/>
              </w:rPr>
              <w:t>60</w:t>
            </w:r>
            <w:r w:rsidRPr="002B2BA1">
              <w:rPr>
                <w:sz w:val="20"/>
                <w:szCs w:val="20"/>
                <w:lang w:val="en-AT"/>
              </w:rPr>
              <w:t>%</w:t>
            </w:r>
          </w:p>
          <w:p w14:paraId="7269F027" w14:textId="3A8E0F06" w:rsidR="002B2BA1" w:rsidRPr="002B2BA1" w:rsidRDefault="002B2BA1" w:rsidP="002B2BA1">
            <w:pPr>
              <w:rPr>
                <w:sz w:val="20"/>
                <w:szCs w:val="20"/>
                <w:lang w:val="en-AT"/>
              </w:rPr>
            </w:pPr>
            <w:r w:rsidRPr="002B2BA1">
              <w:rPr>
                <w:sz w:val="20"/>
                <w:szCs w:val="20"/>
                <w:lang w:val="en-AT"/>
              </w:rPr>
              <w:t>(updated 2019)</w:t>
            </w:r>
          </w:p>
        </w:tc>
        <w:tc>
          <w:tcPr>
            <w:tcW w:w="1807" w:type="dxa"/>
          </w:tcPr>
          <w:p w14:paraId="26EADB84" w14:textId="443B8378" w:rsidR="005705F1" w:rsidRPr="005705F1" w:rsidRDefault="005705F1" w:rsidP="005705F1">
            <w:pPr>
              <w:rPr>
                <w:sz w:val="20"/>
                <w:szCs w:val="20"/>
              </w:rPr>
            </w:pPr>
            <w:r w:rsidRPr="005705F1">
              <w:rPr>
                <w:sz w:val="20"/>
                <w:szCs w:val="20"/>
              </w:rPr>
              <w:t>1st year: 2</w:t>
            </w:r>
            <w:r>
              <w:rPr>
                <w:sz w:val="20"/>
                <w:szCs w:val="20"/>
                <w:lang w:val="en-AT"/>
              </w:rPr>
              <w:t>5</w:t>
            </w:r>
            <w:r w:rsidRPr="005705F1">
              <w:rPr>
                <w:sz w:val="20"/>
                <w:szCs w:val="20"/>
              </w:rPr>
              <w:t>%</w:t>
            </w:r>
          </w:p>
          <w:p w14:paraId="1AF4312B" w14:textId="4AD533AC" w:rsidR="005705F1" w:rsidRPr="005705F1" w:rsidRDefault="005705F1" w:rsidP="005705F1">
            <w:pPr>
              <w:rPr>
                <w:sz w:val="20"/>
                <w:szCs w:val="20"/>
              </w:rPr>
            </w:pPr>
            <w:r w:rsidRPr="005705F1">
              <w:rPr>
                <w:sz w:val="20"/>
                <w:szCs w:val="20"/>
              </w:rPr>
              <w:t>2nd year: 2</w:t>
            </w:r>
            <w:r>
              <w:rPr>
                <w:sz w:val="20"/>
                <w:szCs w:val="20"/>
                <w:lang w:val="en-AT"/>
              </w:rPr>
              <w:t>5</w:t>
            </w:r>
            <w:r w:rsidRPr="005705F1">
              <w:rPr>
                <w:sz w:val="20"/>
                <w:szCs w:val="20"/>
              </w:rPr>
              <w:t>%</w:t>
            </w:r>
          </w:p>
          <w:p w14:paraId="250F0CC6" w14:textId="6B96AE2C" w:rsidR="005705F1" w:rsidRPr="005705F1" w:rsidRDefault="005705F1" w:rsidP="005705F1">
            <w:pPr>
              <w:rPr>
                <w:sz w:val="20"/>
                <w:szCs w:val="20"/>
              </w:rPr>
            </w:pPr>
            <w:r w:rsidRPr="005705F1">
              <w:rPr>
                <w:sz w:val="20"/>
                <w:szCs w:val="20"/>
              </w:rPr>
              <w:t>3rd year: 2</w:t>
            </w:r>
            <w:r>
              <w:rPr>
                <w:sz w:val="20"/>
                <w:szCs w:val="20"/>
                <w:lang w:val="en-AT"/>
              </w:rPr>
              <w:t>5</w:t>
            </w:r>
            <w:r w:rsidRPr="005705F1">
              <w:rPr>
                <w:sz w:val="20"/>
                <w:szCs w:val="20"/>
              </w:rPr>
              <w:t>%</w:t>
            </w:r>
          </w:p>
          <w:p w14:paraId="4D69CCB7" w14:textId="68C5FBC3" w:rsidR="005705F1" w:rsidRPr="005705F1" w:rsidRDefault="005705F1" w:rsidP="005705F1">
            <w:pPr>
              <w:rPr>
                <w:sz w:val="20"/>
                <w:szCs w:val="20"/>
              </w:rPr>
            </w:pPr>
            <w:r w:rsidRPr="005705F1">
              <w:rPr>
                <w:sz w:val="20"/>
                <w:szCs w:val="20"/>
              </w:rPr>
              <w:t xml:space="preserve">4th year: </w:t>
            </w:r>
            <w:r>
              <w:rPr>
                <w:sz w:val="20"/>
                <w:szCs w:val="20"/>
                <w:lang w:val="en-AT"/>
              </w:rPr>
              <w:t>25</w:t>
            </w:r>
            <w:r w:rsidRPr="005705F1">
              <w:rPr>
                <w:sz w:val="20"/>
                <w:szCs w:val="20"/>
              </w:rPr>
              <w:t>%</w:t>
            </w:r>
          </w:p>
          <w:p w14:paraId="652F0585" w14:textId="0E585B88" w:rsidR="0055186A" w:rsidRDefault="0055186A" w:rsidP="005705F1">
            <w:pPr>
              <w:rPr>
                <w:sz w:val="20"/>
                <w:szCs w:val="20"/>
              </w:rPr>
            </w:pPr>
          </w:p>
        </w:tc>
        <w:tc>
          <w:tcPr>
            <w:tcW w:w="1651" w:type="dxa"/>
          </w:tcPr>
          <w:p w14:paraId="703ADAEB" w14:textId="77777777" w:rsidR="0055186A" w:rsidRDefault="005705F1" w:rsidP="0055186A">
            <w:pPr>
              <w:rPr>
                <w:sz w:val="20"/>
                <w:szCs w:val="20"/>
              </w:rPr>
            </w:pPr>
            <w:r w:rsidRPr="005705F1">
              <w:rPr>
                <w:sz w:val="20"/>
                <w:szCs w:val="20"/>
              </w:rPr>
              <w:t>5%</w:t>
            </w:r>
          </w:p>
          <w:p w14:paraId="57F3BB2C" w14:textId="377DE7C5" w:rsidR="00E40A1C" w:rsidRPr="00915240" w:rsidRDefault="00E40A1C" w:rsidP="0055186A">
            <w:pPr>
              <w:rPr>
                <w:sz w:val="20"/>
                <w:szCs w:val="20"/>
                <w:highlight w:val="yellow"/>
              </w:rPr>
            </w:pPr>
            <w:r w:rsidRPr="00E40A1C">
              <w:rPr>
                <w:sz w:val="20"/>
                <w:szCs w:val="20"/>
              </w:rPr>
              <w:t>(updated 2019)</w:t>
            </w:r>
          </w:p>
        </w:tc>
      </w:tr>
      <w:tr w:rsidR="0055186A" w14:paraId="53B38EC3" w14:textId="77777777" w:rsidTr="00295F70">
        <w:tc>
          <w:tcPr>
            <w:tcW w:w="1535" w:type="dxa"/>
            <w:shd w:val="clear" w:color="auto" w:fill="D9E2F3" w:themeFill="accent1" w:themeFillTint="33"/>
          </w:tcPr>
          <w:p w14:paraId="4A3A4603" w14:textId="7912EE90" w:rsidR="0055186A" w:rsidRPr="0042644D" w:rsidRDefault="0055186A" w:rsidP="0055186A">
            <w:pPr>
              <w:rPr>
                <w:b/>
                <w:sz w:val="20"/>
              </w:rPr>
            </w:pPr>
            <w:r w:rsidRPr="0042644D">
              <w:rPr>
                <w:b/>
                <w:sz w:val="20"/>
              </w:rPr>
              <w:t>LUXEMBOURG</w:t>
            </w:r>
          </w:p>
        </w:tc>
        <w:tc>
          <w:tcPr>
            <w:tcW w:w="1711" w:type="dxa"/>
          </w:tcPr>
          <w:p w14:paraId="1A6D3BAA" w14:textId="31C7E09F" w:rsidR="0055186A" w:rsidRPr="00E645EB" w:rsidRDefault="0067379F" w:rsidP="0055186A">
            <w:pPr>
              <w:rPr>
                <w:sz w:val="20"/>
                <w:szCs w:val="20"/>
                <w:lang w:val="fr-BE"/>
              </w:rPr>
            </w:pPr>
            <w:r w:rsidRPr="0067379F">
              <w:rPr>
                <w:sz w:val="20"/>
                <w:szCs w:val="20"/>
                <w:lang w:val="en-AT"/>
              </w:rPr>
              <w:t>S</w:t>
            </w:r>
            <w:proofErr w:type="spellStart"/>
            <w:r w:rsidRPr="00E645EB">
              <w:rPr>
                <w:sz w:val="20"/>
                <w:szCs w:val="20"/>
                <w:lang w:val="fr-BE"/>
              </w:rPr>
              <w:t>ociété</w:t>
            </w:r>
            <w:proofErr w:type="spellEnd"/>
            <w:r w:rsidRPr="00E645EB">
              <w:rPr>
                <w:sz w:val="20"/>
                <w:szCs w:val="20"/>
                <w:lang w:val="fr-BE"/>
              </w:rPr>
              <w:t xml:space="preserve"> </w:t>
            </w:r>
            <w:proofErr w:type="spellStart"/>
            <w:r w:rsidRPr="00E645EB">
              <w:rPr>
                <w:sz w:val="20"/>
                <w:szCs w:val="20"/>
                <w:lang w:val="fr-BE"/>
              </w:rPr>
              <w:t>Luxembourgeoi</w:t>
            </w:r>
            <w:proofErr w:type="spellEnd"/>
            <w:r w:rsidRPr="0067379F">
              <w:rPr>
                <w:sz w:val="20"/>
                <w:szCs w:val="20"/>
                <w:lang w:val="en-AT"/>
              </w:rPr>
              <w:t>s</w:t>
            </w:r>
            <w:r w:rsidRPr="00E645EB">
              <w:rPr>
                <w:sz w:val="20"/>
                <w:szCs w:val="20"/>
                <w:lang w:val="fr-BE"/>
              </w:rPr>
              <w:t xml:space="preserve">e </w:t>
            </w:r>
            <w:r w:rsidRPr="0067379F">
              <w:rPr>
                <w:sz w:val="20"/>
                <w:szCs w:val="20"/>
                <w:lang w:val="en-AT"/>
              </w:rPr>
              <w:t>de R</w:t>
            </w:r>
            <w:proofErr w:type="spellStart"/>
            <w:r w:rsidRPr="00E645EB">
              <w:rPr>
                <w:sz w:val="20"/>
                <w:szCs w:val="20"/>
                <w:lang w:val="fr-BE"/>
              </w:rPr>
              <w:t>adiologie</w:t>
            </w:r>
            <w:proofErr w:type="spellEnd"/>
          </w:p>
          <w:p w14:paraId="5C00F998" w14:textId="2C76C632" w:rsidR="0067379F" w:rsidRPr="00E645EB" w:rsidRDefault="0067379F" w:rsidP="0055186A">
            <w:pPr>
              <w:rPr>
                <w:sz w:val="20"/>
                <w:szCs w:val="20"/>
                <w:lang w:val="fr-BE"/>
              </w:rPr>
            </w:pPr>
            <w:r>
              <w:rPr>
                <w:sz w:val="20"/>
                <w:szCs w:val="20"/>
                <w:lang w:val="en-AT"/>
              </w:rPr>
              <w:t xml:space="preserve">Dr. </w:t>
            </w:r>
            <w:r w:rsidRPr="00E645EB">
              <w:rPr>
                <w:sz w:val="20"/>
                <w:szCs w:val="20"/>
                <w:lang w:val="fr-BE"/>
              </w:rPr>
              <w:t xml:space="preserve">Yves </w:t>
            </w:r>
            <w:proofErr w:type="spellStart"/>
            <w:r w:rsidRPr="00E645EB">
              <w:rPr>
                <w:sz w:val="20"/>
                <w:szCs w:val="20"/>
                <w:lang w:val="fr-BE"/>
              </w:rPr>
              <w:t>Lasar</w:t>
            </w:r>
            <w:proofErr w:type="spellEnd"/>
            <w:r w:rsidRPr="00E645EB">
              <w:rPr>
                <w:sz w:val="20"/>
                <w:szCs w:val="20"/>
                <w:lang w:val="fr-BE"/>
              </w:rPr>
              <w:t xml:space="preserve"> lasryves@hotmail.com</w:t>
            </w:r>
          </w:p>
          <w:p w14:paraId="4CC44C0F" w14:textId="1FC66DC1" w:rsidR="00F62AB0" w:rsidRPr="00E645EB" w:rsidRDefault="00F62AB0" w:rsidP="0055186A">
            <w:pPr>
              <w:rPr>
                <w:sz w:val="20"/>
                <w:szCs w:val="20"/>
                <w:lang w:val="fr-BE"/>
              </w:rPr>
            </w:pPr>
          </w:p>
        </w:tc>
        <w:tc>
          <w:tcPr>
            <w:tcW w:w="1509" w:type="dxa"/>
          </w:tcPr>
          <w:p w14:paraId="7D924930" w14:textId="67A0042B" w:rsidR="0055186A" w:rsidRPr="0067379F" w:rsidRDefault="0067379F" w:rsidP="0055186A">
            <w:pPr>
              <w:rPr>
                <w:sz w:val="20"/>
                <w:szCs w:val="20"/>
                <w:lang w:val="en-AT"/>
              </w:rPr>
            </w:pPr>
            <w:r w:rsidRPr="0067379F">
              <w:rPr>
                <w:sz w:val="20"/>
                <w:szCs w:val="20"/>
              </w:rPr>
              <w:t>55</w:t>
            </w:r>
            <w:r>
              <w:rPr>
                <w:sz w:val="20"/>
                <w:szCs w:val="20"/>
                <w:lang w:val="en-AT"/>
              </w:rPr>
              <w:t xml:space="preserve"> (updated 2019)</w:t>
            </w:r>
          </w:p>
          <w:p w14:paraId="1A702FF6" w14:textId="0577C967" w:rsidR="0067379F" w:rsidRPr="0067379F" w:rsidRDefault="0067379F" w:rsidP="0067379F">
            <w:pPr>
              <w:rPr>
                <w:sz w:val="20"/>
                <w:szCs w:val="20"/>
              </w:rPr>
            </w:pPr>
            <w:r w:rsidRPr="0067379F">
              <w:rPr>
                <w:sz w:val="20"/>
                <w:szCs w:val="20"/>
              </w:rPr>
              <w:t xml:space="preserve">Male: </w:t>
            </w:r>
            <w:r>
              <w:rPr>
                <w:sz w:val="20"/>
                <w:szCs w:val="20"/>
                <w:lang w:val="en-AT"/>
              </w:rPr>
              <w:t>85</w:t>
            </w:r>
            <w:r w:rsidRPr="0067379F">
              <w:rPr>
                <w:sz w:val="20"/>
                <w:szCs w:val="20"/>
              </w:rPr>
              <w:t>%</w:t>
            </w:r>
          </w:p>
          <w:p w14:paraId="389CC439" w14:textId="548EBAB9" w:rsidR="0067379F" w:rsidRPr="00ED7533" w:rsidRDefault="0067379F" w:rsidP="0067379F">
            <w:pPr>
              <w:rPr>
                <w:sz w:val="20"/>
                <w:szCs w:val="20"/>
              </w:rPr>
            </w:pPr>
            <w:r w:rsidRPr="0067379F">
              <w:rPr>
                <w:sz w:val="20"/>
                <w:szCs w:val="20"/>
              </w:rPr>
              <w:t xml:space="preserve">Female: </w:t>
            </w:r>
            <w:r>
              <w:rPr>
                <w:sz w:val="20"/>
                <w:szCs w:val="20"/>
                <w:lang w:val="en-AT"/>
              </w:rPr>
              <w:t>15</w:t>
            </w:r>
            <w:r w:rsidRPr="0067379F">
              <w:rPr>
                <w:sz w:val="20"/>
                <w:szCs w:val="20"/>
              </w:rPr>
              <w:t>%</w:t>
            </w:r>
          </w:p>
        </w:tc>
        <w:tc>
          <w:tcPr>
            <w:tcW w:w="1610" w:type="dxa"/>
          </w:tcPr>
          <w:p w14:paraId="6277F97D" w14:textId="585299AC" w:rsidR="0067379F" w:rsidRPr="0067379F" w:rsidRDefault="0067379F" w:rsidP="0067379F">
            <w:pPr>
              <w:rPr>
                <w:sz w:val="20"/>
                <w:szCs w:val="20"/>
                <w:lang w:val="en-AT"/>
              </w:rPr>
            </w:pPr>
            <w:r>
              <w:rPr>
                <w:sz w:val="20"/>
                <w:szCs w:val="20"/>
                <w:lang w:val="en-AT"/>
              </w:rPr>
              <w:t xml:space="preserve">Public and </w:t>
            </w:r>
            <w:r w:rsidRPr="0067379F">
              <w:rPr>
                <w:sz w:val="20"/>
                <w:szCs w:val="20"/>
              </w:rPr>
              <w:t>Public</w:t>
            </w:r>
            <w:r>
              <w:rPr>
                <w:sz w:val="20"/>
                <w:szCs w:val="20"/>
                <w:lang w:val="en-AT"/>
              </w:rPr>
              <w:t xml:space="preserve"> hospitals</w:t>
            </w:r>
            <w:r w:rsidRPr="0067379F">
              <w:rPr>
                <w:sz w:val="20"/>
                <w:szCs w:val="20"/>
              </w:rPr>
              <w:t xml:space="preserve">: </w:t>
            </w:r>
            <w:r>
              <w:rPr>
                <w:sz w:val="20"/>
                <w:szCs w:val="20"/>
                <w:lang w:val="en-AT"/>
              </w:rPr>
              <w:t>100</w:t>
            </w:r>
            <w:r w:rsidRPr="0067379F">
              <w:rPr>
                <w:sz w:val="20"/>
                <w:szCs w:val="20"/>
                <w:lang w:val="en-AT"/>
              </w:rPr>
              <w:t>%</w:t>
            </w:r>
          </w:p>
          <w:p w14:paraId="71207E18" w14:textId="14EFD3AB" w:rsidR="0055186A" w:rsidRPr="0067379F" w:rsidRDefault="0067379F" w:rsidP="0067379F">
            <w:pPr>
              <w:rPr>
                <w:sz w:val="20"/>
                <w:szCs w:val="20"/>
                <w:lang w:val="en-AT"/>
              </w:rPr>
            </w:pPr>
            <w:r w:rsidRPr="0067379F">
              <w:rPr>
                <w:sz w:val="20"/>
                <w:szCs w:val="20"/>
              </w:rPr>
              <w:t xml:space="preserve">Private: </w:t>
            </w:r>
            <w:r>
              <w:rPr>
                <w:sz w:val="20"/>
                <w:szCs w:val="20"/>
                <w:lang w:val="en-AT"/>
              </w:rPr>
              <w:t>0</w:t>
            </w:r>
          </w:p>
        </w:tc>
        <w:tc>
          <w:tcPr>
            <w:tcW w:w="2186" w:type="dxa"/>
          </w:tcPr>
          <w:p w14:paraId="085A9E80" w14:textId="061E435B" w:rsidR="0067379F" w:rsidRPr="0067379F" w:rsidRDefault="0067379F" w:rsidP="0067379F">
            <w:pPr>
              <w:rPr>
                <w:sz w:val="20"/>
                <w:szCs w:val="20"/>
              </w:rPr>
            </w:pPr>
            <w:r w:rsidRPr="0067379F">
              <w:rPr>
                <w:sz w:val="20"/>
                <w:szCs w:val="20"/>
              </w:rPr>
              <w:t xml:space="preserve">25-35 years: </w:t>
            </w:r>
            <w:r w:rsidR="00B950FF">
              <w:rPr>
                <w:sz w:val="20"/>
                <w:szCs w:val="20"/>
                <w:lang w:val="en-AT"/>
              </w:rPr>
              <w:t>0</w:t>
            </w:r>
            <w:r w:rsidRPr="0067379F">
              <w:rPr>
                <w:sz w:val="20"/>
                <w:szCs w:val="20"/>
              </w:rPr>
              <w:t>%</w:t>
            </w:r>
          </w:p>
          <w:p w14:paraId="177F3F83" w14:textId="67FD166F" w:rsidR="0067379F" w:rsidRPr="0067379F" w:rsidRDefault="0067379F" w:rsidP="0067379F">
            <w:pPr>
              <w:rPr>
                <w:sz w:val="20"/>
                <w:szCs w:val="20"/>
              </w:rPr>
            </w:pPr>
            <w:r w:rsidRPr="0067379F">
              <w:rPr>
                <w:sz w:val="20"/>
                <w:szCs w:val="20"/>
              </w:rPr>
              <w:t xml:space="preserve">36-45 years: </w:t>
            </w:r>
            <w:r>
              <w:rPr>
                <w:sz w:val="20"/>
                <w:szCs w:val="20"/>
                <w:lang w:val="en-AT"/>
              </w:rPr>
              <w:t>10</w:t>
            </w:r>
            <w:r w:rsidRPr="0067379F">
              <w:rPr>
                <w:sz w:val="20"/>
                <w:szCs w:val="20"/>
              </w:rPr>
              <w:t>%</w:t>
            </w:r>
          </w:p>
          <w:p w14:paraId="07B44D9C" w14:textId="3EB52877" w:rsidR="0067379F" w:rsidRPr="0067379F" w:rsidRDefault="0067379F" w:rsidP="0067379F">
            <w:pPr>
              <w:rPr>
                <w:sz w:val="20"/>
                <w:szCs w:val="20"/>
              </w:rPr>
            </w:pPr>
            <w:r w:rsidRPr="0067379F">
              <w:rPr>
                <w:sz w:val="20"/>
                <w:szCs w:val="20"/>
              </w:rPr>
              <w:t xml:space="preserve">46-55 years: </w:t>
            </w:r>
            <w:r>
              <w:rPr>
                <w:sz w:val="20"/>
                <w:szCs w:val="20"/>
                <w:lang w:val="en-AT"/>
              </w:rPr>
              <w:t>20</w:t>
            </w:r>
            <w:r w:rsidRPr="0067379F">
              <w:rPr>
                <w:sz w:val="20"/>
                <w:szCs w:val="20"/>
              </w:rPr>
              <w:t>%</w:t>
            </w:r>
          </w:p>
          <w:p w14:paraId="2B1220AB" w14:textId="53C0188F" w:rsidR="0067379F" w:rsidRPr="0067379F" w:rsidRDefault="0067379F" w:rsidP="0067379F">
            <w:pPr>
              <w:rPr>
                <w:sz w:val="20"/>
                <w:szCs w:val="20"/>
              </w:rPr>
            </w:pPr>
            <w:r w:rsidRPr="0067379F">
              <w:rPr>
                <w:sz w:val="20"/>
                <w:szCs w:val="20"/>
              </w:rPr>
              <w:t xml:space="preserve">&gt;55 years: </w:t>
            </w:r>
            <w:r>
              <w:rPr>
                <w:sz w:val="20"/>
                <w:szCs w:val="20"/>
                <w:lang w:val="en-AT"/>
              </w:rPr>
              <w:t>25</w:t>
            </w:r>
            <w:r w:rsidRPr="0067379F">
              <w:rPr>
                <w:sz w:val="20"/>
                <w:szCs w:val="20"/>
              </w:rPr>
              <w:t>%</w:t>
            </w:r>
          </w:p>
          <w:p w14:paraId="717C0AC9" w14:textId="1D372046" w:rsidR="0067379F" w:rsidRPr="0067379F" w:rsidRDefault="0067379F" w:rsidP="0067379F">
            <w:pPr>
              <w:rPr>
                <w:sz w:val="20"/>
                <w:szCs w:val="20"/>
              </w:rPr>
            </w:pPr>
            <w:r w:rsidRPr="0067379F">
              <w:rPr>
                <w:sz w:val="20"/>
                <w:szCs w:val="20"/>
              </w:rPr>
              <w:t>(</w:t>
            </w:r>
            <w:r w:rsidRPr="0067379F">
              <w:rPr>
                <w:sz w:val="20"/>
                <w:szCs w:val="20"/>
                <w:lang w:val="en-AT"/>
              </w:rPr>
              <w:t xml:space="preserve">updated </w:t>
            </w:r>
            <w:r w:rsidRPr="0067379F">
              <w:rPr>
                <w:sz w:val="20"/>
                <w:szCs w:val="20"/>
              </w:rPr>
              <w:t>201</w:t>
            </w:r>
            <w:r>
              <w:rPr>
                <w:sz w:val="20"/>
                <w:szCs w:val="20"/>
                <w:lang w:val="en-AT"/>
              </w:rPr>
              <w:t>9</w:t>
            </w:r>
            <w:r w:rsidRPr="0067379F">
              <w:rPr>
                <w:sz w:val="20"/>
                <w:szCs w:val="20"/>
              </w:rPr>
              <w:t>)</w:t>
            </w:r>
          </w:p>
          <w:p w14:paraId="06925230" w14:textId="1D4CA56A" w:rsidR="0055186A" w:rsidRPr="00ED7533" w:rsidRDefault="00DD0704" w:rsidP="0067379F">
            <w:pPr>
              <w:rPr>
                <w:sz w:val="20"/>
                <w:szCs w:val="20"/>
              </w:rPr>
            </w:pPr>
            <w:r>
              <w:rPr>
                <w:sz w:val="20"/>
                <w:szCs w:val="20"/>
                <w:lang w:val="en-AT"/>
              </w:rPr>
              <w:t>R</w:t>
            </w:r>
            <w:proofErr w:type="spellStart"/>
            <w:r w:rsidR="0067379F" w:rsidRPr="0067379F">
              <w:rPr>
                <w:sz w:val="20"/>
                <w:szCs w:val="20"/>
              </w:rPr>
              <w:t>etirement</w:t>
            </w:r>
            <w:proofErr w:type="spellEnd"/>
            <w:r>
              <w:rPr>
                <w:sz w:val="20"/>
                <w:szCs w:val="20"/>
                <w:lang w:val="en-AT"/>
              </w:rPr>
              <w:t xml:space="preserve"> age</w:t>
            </w:r>
            <w:r w:rsidR="0067379F" w:rsidRPr="0067379F">
              <w:rPr>
                <w:sz w:val="20"/>
                <w:szCs w:val="20"/>
              </w:rPr>
              <w:t>: 65</w:t>
            </w:r>
          </w:p>
        </w:tc>
        <w:tc>
          <w:tcPr>
            <w:tcW w:w="1929" w:type="dxa"/>
          </w:tcPr>
          <w:p w14:paraId="3667AB78" w14:textId="10D325D0" w:rsidR="0055186A" w:rsidRPr="00ED7533" w:rsidRDefault="00B950FF" w:rsidP="0055186A">
            <w:pPr>
              <w:rPr>
                <w:sz w:val="20"/>
                <w:szCs w:val="20"/>
              </w:rPr>
            </w:pPr>
            <w:r w:rsidRPr="00B950FF">
              <w:rPr>
                <w:sz w:val="20"/>
                <w:szCs w:val="20"/>
              </w:rPr>
              <w:t>Not available</w:t>
            </w:r>
          </w:p>
        </w:tc>
        <w:tc>
          <w:tcPr>
            <w:tcW w:w="1807" w:type="dxa"/>
          </w:tcPr>
          <w:p w14:paraId="4229DEA1" w14:textId="67C31311" w:rsidR="0055186A" w:rsidRPr="00ED7533" w:rsidRDefault="00B950FF" w:rsidP="0055186A">
            <w:pPr>
              <w:rPr>
                <w:sz w:val="20"/>
                <w:szCs w:val="20"/>
              </w:rPr>
            </w:pPr>
            <w:r w:rsidRPr="00B950FF">
              <w:rPr>
                <w:sz w:val="20"/>
                <w:szCs w:val="20"/>
              </w:rPr>
              <w:t>Not available</w:t>
            </w:r>
          </w:p>
        </w:tc>
        <w:tc>
          <w:tcPr>
            <w:tcW w:w="1651" w:type="dxa"/>
          </w:tcPr>
          <w:p w14:paraId="5B4E9DA1" w14:textId="337B9536" w:rsidR="0055186A" w:rsidRPr="00ED7533" w:rsidRDefault="00B950FF" w:rsidP="0055186A">
            <w:pPr>
              <w:rPr>
                <w:sz w:val="20"/>
                <w:szCs w:val="20"/>
              </w:rPr>
            </w:pPr>
            <w:r w:rsidRPr="00B950FF">
              <w:rPr>
                <w:sz w:val="20"/>
                <w:szCs w:val="20"/>
              </w:rPr>
              <w:t>Not available</w:t>
            </w:r>
          </w:p>
        </w:tc>
      </w:tr>
      <w:tr w:rsidR="0055186A" w14:paraId="254D8A5D" w14:textId="77777777" w:rsidTr="00476A9E">
        <w:tc>
          <w:tcPr>
            <w:tcW w:w="1535" w:type="dxa"/>
            <w:shd w:val="clear" w:color="auto" w:fill="D9E2F3" w:themeFill="accent1" w:themeFillTint="33"/>
          </w:tcPr>
          <w:p w14:paraId="45F3BCA2" w14:textId="2AB0DFFB" w:rsidR="0055186A" w:rsidRPr="0042644D" w:rsidRDefault="0055186A" w:rsidP="0055186A">
            <w:pPr>
              <w:rPr>
                <w:b/>
                <w:sz w:val="20"/>
              </w:rPr>
            </w:pPr>
            <w:r>
              <w:rPr>
                <w:b/>
                <w:sz w:val="20"/>
              </w:rPr>
              <w:t>MALTA</w:t>
            </w:r>
          </w:p>
        </w:tc>
        <w:tc>
          <w:tcPr>
            <w:tcW w:w="1711" w:type="dxa"/>
            <w:shd w:val="clear" w:color="auto" w:fill="auto"/>
          </w:tcPr>
          <w:p w14:paraId="0D4D6BF4" w14:textId="45871557" w:rsidR="0055186A" w:rsidRDefault="00A16357" w:rsidP="0055186A">
            <w:pPr>
              <w:rPr>
                <w:sz w:val="20"/>
                <w:szCs w:val="20"/>
              </w:rPr>
            </w:pPr>
            <w:r w:rsidRPr="00A16357">
              <w:rPr>
                <w:sz w:val="20"/>
                <w:szCs w:val="20"/>
              </w:rPr>
              <w:t>Maltese Association of Radiologists and Nuclear Medicine Physicians</w:t>
            </w:r>
          </w:p>
          <w:p w14:paraId="12F5F006" w14:textId="1C9AC85E" w:rsidR="00736E72" w:rsidRPr="00A16357" w:rsidRDefault="00A16357" w:rsidP="0055186A">
            <w:pPr>
              <w:rPr>
                <w:sz w:val="20"/>
                <w:szCs w:val="20"/>
                <w:lang w:val="en-AT"/>
              </w:rPr>
            </w:pPr>
            <w:r>
              <w:rPr>
                <w:sz w:val="20"/>
                <w:szCs w:val="20"/>
                <w:lang w:val="en-AT"/>
              </w:rPr>
              <w:t xml:space="preserve">Dr. </w:t>
            </w:r>
            <w:r w:rsidRPr="00A16357">
              <w:rPr>
                <w:sz w:val="20"/>
                <w:szCs w:val="20"/>
                <w:lang w:val="en-AT"/>
              </w:rPr>
              <w:t xml:space="preserve">Kristian Micallef </w:t>
            </w:r>
            <w:r w:rsidRPr="00A16357">
              <w:rPr>
                <w:sz w:val="20"/>
                <w:szCs w:val="20"/>
                <w:lang w:val="en-AT"/>
              </w:rPr>
              <w:lastRenderedPageBreak/>
              <w:t>kristianmicallef@gmail.com</w:t>
            </w:r>
          </w:p>
        </w:tc>
        <w:tc>
          <w:tcPr>
            <w:tcW w:w="1509" w:type="dxa"/>
            <w:shd w:val="clear" w:color="auto" w:fill="auto"/>
          </w:tcPr>
          <w:p w14:paraId="57C84CE1" w14:textId="77777777" w:rsidR="00A16357" w:rsidRDefault="00A16357" w:rsidP="00A16357">
            <w:pPr>
              <w:rPr>
                <w:sz w:val="20"/>
                <w:szCs w:val="20"/>
                <w:lang w:val="en-AT"/>
              </w:rPr>
            </w:pPr>
            <w:r w:rsidRPr="00A16357">
              <w:rPr>
                <w:sz w:val="20"/>
                <w:szCs w:val="20"/>
              </w:rPr>
              <w:lastRenderedPageBreak/>
              <w:t>29</w:t>
            </w:r>
            <w:r>
              <w:rPr>
                <w:sz w:val="20"/>
                <w:szCs w:val="20"/>
                <w:lang w:val="en-AT"/>
              </w:rPr>
              <w:t xml:space="preserve"> </w:t>
            </w:r>
            <w:r w:rsidRPr="00A16357">
              <w:rPr>
                <w:sz w:val="20"/>
                <w:szCs w:val="20"/>
                <w:lang w:val="en-AT"/>
              </w:rPr>
              <w:t>(updated 20</w:t>
            </w:r>
            <w:r>
              <w:rPr>
                <w:sz w:val="20"/>
                <w:szCs w:val="20"/>
                <w:lang w:val="en-AT"/>
              </w:rPr>
              <w:t>20</w:t>
            </w:r>
            <w:r w:rsidRPr="00A16357">
              <w:rPr>
                <w:sz w:val="20"/>
                <w:szCs w:val="20"/>
                <w:lang w:val="en-AT"/>
              </w:rPr>
              <w:t>).</w:t>
            </w:r>
            <w:r>
              <w:rPr>
                <w:sz w:val="20"/>
                <w:szCs w:val="20"/>
                <w:lang w:val="en-AT"/>
              </w:rPr>
              <w:t xml:space="preserve"> </w:t>
            </w:r>
          </w:p>
          <w:p w14:paraId="6721F1AC" w14:textId="193CD160" w:rsidR="00A16357" w:rsidRPr="00A16357" w:rsidRDefault="00A16357" w:rsidP="00A16357">
            <w:pPr>
              <w:rPr>
                <w:sz w:val="20"/>
                <w:szCs w:val="20"/>
                <w:lang w:val="en-AT"/>
              </w:rPr>
            </w:pPr>
            <w:r w:rsidRPr="00A16357">
              <w:rPr>
                <w:sz w:val="20"/>
                <w:szCs w:val="20"/>
                <w:lang w:val="en-AT"/>
              </w:rPr>
              <w:t xml:space="preserve">Male: </w:t>
            </w:r>
            <w:r>
              <w:rPr>
                <w:sz w:val="20"/>
                <w:szCs w:val="20"/>
                <w:lang w:val="en-AT"/>
              </w:rPr>
              <w:t>80</w:t>
            </w:r>
            <w:r w:rsidRPr="00A16357">
              <w:rPr>
                <w:sz w:val="20"/>
                <w:szCs w:val="20"/>
                <w:lang w:val="en-AT"/>
              </w:rPr>
              <w:t>%</w:t>
            </w:r>
          </w:p>
          <w:p w14:paraId="329878AE" w14:textId="33D6C1A2" w:rsidR="0055186A" w:rsidRPr="00A16357" w:rsidRDefault="00A16357" w:rsidP="00A16357">
            <w:pPr>
              <w:rPr>
                <w:sz w:val="20"/>
                <w:szCs w:val="20"/>
                <w:lang w:val="en-AT"/>
              </w:rPr>
            </w:pPr>
            <w:r w:rsidRPr="00A16357">
              <w:rPr>
                <w:sz w:val="20"/>
                <w:szCs w:val="20"/>
                <w:lang w:val="en-AT"/>
              </w:rPr>
              <w:t xml:space="preserve">Female: </w:t>
            </w:r>
            <w:r>
              <w:rPr>
                <w:sz w:val="20"/>
                <w:szCs w:val="20"/>
                <w:lang w:val="en-AT"/>
              </w:rPr>
              <w:t>20</w:t>
            </w:r>
            <w:r w:rsidRPr="00A16357">
              <w:rPr>
                <w:sz w:val="20"/>
                <w:szCs w:val="20"/>
                <w:lang w:val="en-AT"/>
              </w:rPr>
              <w:t>%</w:t>
            </w:r>
          </w:p>
        </w:tc>
        <w:tc>
          <w:tcPr>
            <w:tcW w:w="1610" w:type="dxa"/>
            <w:shd w:val="clear" w:color="auto" w:fill="auto"/>
          </w:tcPr>
          <w:p w14:paraId="1A2B91EA" w14:textId="46D35BDA" w:rsidR="00A16357" w:rsidRPr="00E319CC" w:rsidRDefault="00A16357" w:rsidP="00A16357">
            <w:pPr>
              <w:rPr>
                <w:sz w:val="20"/>
                <w:szCs w:val="20"/>
              </w:rPr>
            </w:pPr>
            <w:r w:rsidRPr="00E319CC">
              <w:rPr>
                <w:sz w:val="20"/>
                <w:szCs w:val="20"/>
              </w:rPr>
              <w:t>Public: 90%</w:t>
            </w:r>
          </w:p>
          <w:p w14:paraId="35779622" w14:textId="76C67724" w:rsidR="00E319CC" w:rsidRPr="00E319CC" w:rsidRDefault="00E319CC" w:rsidP="00A16357">
            <w:pPr>
              <w:rPr>
                <w:sz w:val="20"/>
                <w:szCs w:val="20"/>
                <w:lang w:val="en-AT"/>
              </w:rPr>
            </w:pPr>
            <w:r w:rsidRPr="00E319CC">
              <w:rPr>
                <w:sz w:val="20"/>
                <w:szCs w:val="20"/>
                <w:lang w:val="en-AT"/>
              </w:rPr>
              <w:t>of which</w:t>
            </w:r>
          </w:p>
          <w:p w14:paraId="14898305" w14:textId="6A592FB3" w:rsidR="00A16357" w:rsidRPr="00E319CC" w:rsidRDefault="00A16357" w:rsidP="00A16357">
            <w:pPr>
              <w:rPr>
                <w:sz w:val="20"/>
                <w:szCs w:val="20"/>
                <w:lang w:val="en-AT"/>
              </w:rPr>
            </w:pPr>
            <w:r w:rsidRPr="00E319CC">
              <w:rPr>
                <w:sz w:val="20"/>
                <w:szCs w:val="20"/>
                <w:lang w:val="en-AT"/>
              </w:rPr>
              <w:t>Universities: 24</w:t>
            </w:r>
            <w:r w:rsidR="00E319CC" w:rsidRPr="00E319CC">
              <w:rPr>
                <w:sz w:val="20"/>
                <w:szCs w:val="20"/>
                <w:lang w:val="en-AT"/>
              </w:rPr>
              <w:t xml:space="preserve">% and </w:t>
            </w:r>
            <w:r w:rsidRPr="00E319CC">
              <w:rPr>
                <w:sz w:val="20"/>
                <w:szCs w:val="20"/>
              </w:rPr>
              <w:t>Private: 48%</w:t>
            </w:r>
          </w:p>
          <w:p w14:paraId="5C40B369" w14:textId="77777777" w:rsidR="0055186A" w:rsidRDefault="00A16357" w:rsidP="00A16357">
            <w:pPr>
              <w:rPr>
                <w:sz w:val="20"/>
                <w:szCs w:val="20"/>
              </w:rPr>
            </w:pPr>
            <w:r w:rsidRPr="00E319CC">
              <w:rPr>
                <w:sz w:val="20"/>
                <w:szCs w:val="20"/>
              </w:rPr>
              <w:t>(updated 20</w:t>
            </w:r>
            <w:r w:rsidRPr="00E319CC">
              <w:rPr>
                <w:sz w:val="20"/>
                <w:szCs w:val="20"/>
                <w:lang w:val="en-AT"/>
              </w:rPr>
              <w:t>20</w:t>
            </w:r>
            <w:r w:rsidRPr="00E319CC">
              <w:rPr>
                <w:sz w:val="20"/>
                <w:szCs w:val="20"/>
              </w:rPr>
              <w:t>)</w:t>
            </w:r>
          </w:p>
          <w:p w14:paraId="2453F88B" w14:textId="77777777" w:rsidR="00A16357" w:rsidRDefault="00A16357" w:rsidP="00A16357">
            <w:pPr>
              <w:rPr>
                <w:sz w:val="20"/>
                <w:szCs w:val="20"/>
              </w:rPr>
            </w:pPr>
            <w:r w:rsidRPr="00A16357">
              <w:rPr>
                <w:sz w:val="20"/>
                <w:szCs w:val="20"/>
              </w:rPr>
              <w:lastRenderedPageBreak/>
              <w:t>Most of the radiologists who work in private practice also work in public hospitals.</w:t>
            </w:r>
          </w:p>
          <w:p w14:paraId="1E5A7F48" w14:textId="0C9AA90C" w:rsidR="00DC6B94" w:rsidRPr="000C4DB4" w:rsidRDefault="00DC6B94" w:rsidP="00A16357">
            <w:pPr>
              <w:rPr>
                <w:sz w:val="20"/>
                <w:szCs w:val="20"/>
              </w:rPr>
            </w:pPr>
          </w:p>
        </w:tc>
        <w:tc>
          <w:tcPr>
            <w:tcW w:w="2186" w:type="dxa"/>
            <w:shd w:val="clear" w:color="auto" w:fill="auto"/>
          </w:tcPr>
          <w:p w14:paraId="137EF886" w14:textId="37FF343C" w:rsidR="00A16357" w:rsidRPr="0026246F" w:rsidRDefault="00A16357" w:rsidP="00A16357">
            <w:pPr>
              <w:rPr>
                <w:sz w:val="20"/>
                <w:szCs w:val="20"/>
              </w:rPr>
            </w:pPr>
            <w:r w:rsidRPr="0026246F">
              <w:rPr>
                <w:sz w:val="20"/>
                <w:szCs w:val="20"/>
              </w:rPr>
              <w:lastRenderedPageBreak/>
              <w:t xml:space="preserve">25-35 years: </w:t>
            </w:r>
            <w:r w:rsidRPr="0026246F">
              <w:rPr>
                <w:sz w:val="20"/>
                <w:szCs w:val="20"/>
                <w:lang w:val="en-AT"/>
              </w:rPr>
              <w:t>10</w:t>
            </w:r>
            <w:r w:rsidRPr="0026246F">
              <w:rPr>
                <w:sz w:val="20"/>
                <w:szCs w:val="20"/>
              </w:rPr>
              <w:t>%</w:t>
            </w:r>
          </w:p>
          <w:p w14:paraId="0910EB79" w14:textId="37269B4F" w:rsidR="00A16357" w:rsidRPr="0026246F" w:rsidRDefault="00A16357" w:rsidP="00A16357">
            <w:pPr>
              <w:rPr>
                <w:sz w:val="20"/>
                <w:szCs w:val="20"/>
              </w:rPr>
            </w:pPr>
            <w:r w:rsidRPr="0026246F">
              <w:rPr>
                <w:sz w:val="20"/>
                <w:szCs w:val="20"/>
              </w:rPr>
              <w:t xml:space="preserve">36-45 years: </w:t>
            </w:r>
            <w:r w:rsidRPr="0026246F">
              <w:rPr>
                <w:sz w:val="20"/>
                <w:szCs w:val="20"/>
                <w:lang w:val="en-AT"/>
              </w:rPr>
              <w:t>51</w:t>
            </w:r>
            <w:r w:rsidRPr="0026246F">
              <w:rPr>
                <w:sz w:val="20"/>
                <w:szCs w:val="20"/>
              </w:rPr>
              <w:t>%</w:t>
            </w:r>
          </w:p>
          <w:p w14:paraId="69263CAC" w14:textId="3CD7A5C4" w:rsidR="00A16357" w:rsidRPr="0026246F" w:rsidRDefault="00A16357" w:rsidP="00A16357">
            <w:pPr>
              <w:rPr>
                <w:sz w:val="20"/>
                <w:szCs w:val="20"/>
              </w:rPr>
            </w:pPr>
            <w:r w:rsidRPr="0026246F">
              <w:rPr>
                <w:sz w:val="20"/>
                <w:szCs w:val="20"/>
              </w:rPr>
              <w:t xml:space="preserve">46-55 years: </w:t>
            </w:r>
            <w:r w:rsidRPr="0026246F">
              <w:rPr>
                <w:sz w:val="20"/>
                <w:szCs w:val="20"/>
                <w:lang w:val="en-AT"/>
              </w:rPr>
              <w:t>10</w:t>
            </w:r>
            <w:r w:rsidRPr="0026246F">
              <w:rPr>
                <w:sz w:val="20"/>
                <w:szCs w:val="20"/>
              </w:rPr>
              <w:t>%</w:t>
            </w:r>
          </w:p>
          <w:p w14:paraId="7AF289C4" w14:textId="73FD36EE" w:rsidR="00A16357" w:rsidRPr="0026246F" w:rsidRDefault="00A16357" w:rsidP="00A16357">
            <w:pPr>
              <w:rPr>
                <w:sz w:val="20"/>
                <w:szCs w:val="20"/>
              </w:rPr>
            </w:pPr>
            <w:r w:rsidRPr="0026246F">
              <w:rPr>
                <w:sz w:val="20"/>
                <w:szCs w:val="20"/>
              </w:rPr>
              <w:t>&gt;55 years: 2</w:t>
            </w:r>
            <w:r w:rsidR="00875EFF" w:rsidRPr="0026246F">
              <w:rPr>
                <w:sz w:val="20"/>
                <w:szCs w:val="20"/>
                <w:lang w:val="en-AT"/>
              </w:rPr>
              <w:t>9</w:t>
            </w:r>
            <w:r w:rsidRPr="0026246F">
              <w:rPr>
                <w:sz w:val="20"/>
                <w:szCs w:val="20"/>
              </w:rPr>
              <w:t>%</w:t>
            </w:r>
          </w:p>
          <w:p w14:paraId="459C2B00" w14:textId="47FFA9E0" w:rsidR="00A16357" w:rsidRPr="00A16357" w:rsidRDefault="00A16357" w:rsidP="00A16357">
            <w:pPr>
              <w:rPr>
                <w:sz w:val="20"/>
                <w:szCs w:val="20"/>
              </w:rPr>
            </w:pPr>
            <w:r w:rsidRPr="0026246F">
              <w:rPr>
                <w:sz w:val="20"/>
                <w:szCs w:val="20"/>
              </w:rPr>
              <w:t>(updated 20</w:t>
            </w:r>
            <w:r w:rsidR="00730BFB" w:rsidRPr="0026246F">
              <w:rPr>
                <w:sz w:val="20"/>
                <w:szCs w:val="20"/>
                <w:lang w:val="en-AT"/>
              </w:rPr>
              <w:t>20</w:t>
            </w:r>
            <w:r w:rsidRPr="0026246F">
              <w:rPr>
                <w:sz w:val="20"/>
                <w:szCs w:val="20"/>
              </w:rPr>
              <w:t>)</w:t>
            </w:r>
          </w:p>
          <w:p w14:paraId="10D1BF5B" w14:textId="22AC5487" w:rsidR="0055186A" w:rsidRPr="00A16357" w:rsidRDefault="00DD0704" w:rsidP="00A16357">
            <w:pPr>
              <w:rPr>
                <w:sz w:val="20"/>
                <w:szCs w:val="20"/>
                <w:lang w:val="en-AT"/>
              </w:rPr>
            </w:pPr>
            <w:r>
              <w:rPr>
                <w:sz w:val="20"/>
                <w:szCs w:val="20"/>
                <w:lang w:val="en-AT"/>
              </w:rPr>
              <w:t>R</w:t>
            </w:r>
            <w:proofErr w:type="spellStart"/>
            <w:r w:rsidR="00A16357" w:rsidRPr="00A16357">
              <w:rPr>
                <w:sz w:val="20"/>
                <w:szCs w:val="20"/>
              </w:rPr>
              <w:t>etirement</w:t>
            </w:r>
            <w:proofErr w:type="spellEnd"/>
            <w:r>
              <w:rPr>
                <w:sz w:val="20"/>
                <w:szCs w:val="20"/>
                <w:lang w:val="en-AT"/>
              </w:rPr>
              <w:t xml:space="preserve"> age</w:t>
            </w:r>
            <w:r w:rsidR="00A16357" w:rsidRPr="00A16357">
              <w:rPr>
                <w:sz w:val="20"/>
                <w:szCs w:val="20"/>
              </w:rPr>
              <w:t xml:space="preserve">: </w:t>
            </w:r>
            <w:r w:rsidR="00A16357">
              <w:rPr>
                <w:sz w:val="20"/>
                <w:szCs w:val="20"/>
                <w:lang w:val="en-AT"/>
              </w:rPr>
              <w:t>not applicable, as a</w:t>
            </w:r>
            <w:r w:rsidR="00A16357" w:rsidRPr="00A16357">
              <w:rPr>
                <w:sz w:val="20"/>
                <w:szCs w:val="20"/>
                <w:lang w:val="en-AT"/>
              </w:rPr>
              <w:t xml:space="preserve">ll </w:t>
            </w:r>
            <w:r w:rsidR="00A16357" w:rsidRPr="00A16357">
              <w:rPr>
                <w:sz w:val="20"/>
                <w:szCs w:val="20"/>
                <w:lang w:val="en-AT"/>
              </w:rPr>
              <w:lastRenderedPageBreak/>
              <w:t>radiologists keep on practicing after reaching the current state pension age.</w:t>
            </w:r>
          </w:p>
        </w:tc>
        <w:tc>
          <w:tcPr>
            <w:tcW w:w="1929" w:type="dxa"/>
            <w:shd w:val="clear" w:color="auto" w:fill="auto"/>
          </w:tcPr>
          <w:p w14:paraId="28326ED6" w14:textId="77777777" w:rsidR="0055186A" w:rsidRDefault="00A16357" w:rsidP="0055186A">
            <w:pPr>
              <w:rPr>
                <w:sz w:val="20"/>
                <w:szCs w:val="20"/>
                <w:lang w:val="en-AT"/>
              </w:rPr>
            </w:pPr>
            <w:r w:rsidRPr="00A16357">
              <w:rPr>
                <w:sz w:val="20"/>
                <w:szCs w:val="20"/>
              </w:rPr>
              <w:lastRenderedPageBreak/>
              <w:t>N° of residents: 15</w:t>
            </w:r>
            <w:r>
              <w:rPr>
                <w:sz w:val="20"/>
                <w:szCs w:val="20"/>
                <w:lang w:val="en-AT"/>
              </w:rPr>
              <w:t xml:space="preserve"> </w:t>
            </w:r>
            <w:r w:rsidRPr="00A16357">
              <w:rPr>
                <w:sz w:val="20"/>
                <w:szCs w:val="20"/>
                <w:lang w:val="en-AT"/>
              </w:rPr>
              <w:t>(updated 20</w:t>
            </w:r>
            <w:r>
              <w:rPr>
                <w:sz w:val="20"/>
                <w:szCs w:val="20"/>
                <w:lang w:val="en-AT"/>
              </w:rPr>
              <w:t>20</w:t>
            </w:r>
            <w:r w:rsidRPr="00A16357">
              <w:rPr>
                <w:sz w:val="20"/>
                <w:szCs w:val="20"/>
                <w:lang w:val="en-AT"/>
              </w:rPr>
              <w:t>)</w:t>
            </w:r>
          </w:p>
          <w:p w14:paraId="1C013FAF" w14:textId="19CC78EE" w:rsidR="00730BFB" w:rsidRPr="00730BFB" w:rsidRDefault="00730BFB" w:rsidP="00730BFB">
            <w:pPr>
              <w:rPr>
                <w:sz w:val="20"/>
                <w:szCs w:val="20"/>
                <w:lang w:val="en-AT"/>
              </w:rPr>
            </w:pPr>
            <w:r w:rsidRPr="00730BFB">
              <w:rPr>
                <w:sz w:val="20"/>
                <w:szCs w:val="20"/>
                <w:lang w:val="en-AT"/>
              </w:rPr>
              <w:t>Male: 33%</w:t>
            </w:r>
          </w:p>
          <w:p w14:paraId="59A6C380" w14:textId="677F0C2F" w:rsidR="00730BFB" w:rsidRPr="00A16357" w:rsidRDefault="00730BFB" w:rsidP="00730BFB">
            <w:pPr>
              <w:rPr>
                <w:sz w:val="20"/>
                <w:szCs w:val="20"/>
                <w:lang w:val="en-AT"/>
              </w:rPr>
            </w:pPr>
            <w:r w:rsidRPr="00730BFB">
              <w:rPr>
                <w:sz w:val="20"/>
                <w:szCs w:val="20"/>
                <w:lang w:val="en-AT"/>
              </w:rPr>
              <w:t xml:space="preserve">Female: </w:t>
            </w:r>
            <w:r>
              <w:rPr>
                <w:sz w:val="20"/>
                <w:szCs w:val="20"/>
                <w:lang w:val="en-AT"/>
              </w:rPr>
              <w:t>67</w:t>
            </w:r>
            <w:r w:rsidRPr="00730BFB">
              <w:rPr>
                <w:sz w:val="20"/>
                <w:szCs w:val="20"/>
                <w:lang w:val="en-AT"/>
              </w:rPr>
              <w:t>%</w:t>
            </w:r>
          </w:p>
        </w:tc>
        <w:tc>
          <w:tcPr>
            <w:tcW w:w="1807" w:type="dxa"/>
            <w:shd w:val="clear" w:color="auto" w:fill="auto"/>
          </w:tcPr>
          <w:p w14:paraId="66BD1CAF" w14:textId="2636EDE8" w:rsidR="00730BFB" w:rsidRPr="00730BFB" w:rsidRDefault="00730BFB" w:rsidP="00730BFB">
            <w:pPr>
              <w:rPr>
                <w:sz w:val="20"/>
                <w:szCs w:val="20"/>
              </w:rPr>
            </w:pPr>
            <w:r w:rsidRPr="00730BFB">
              <w:rPr>
                <w:sz w:val="20"/>
                <w:szCs w:val="20"/>
              </w:rPr>
              <w:t xml:space="preserve">1st year: </w:t>
            </w:r>
            <w:r>
              <w:rPr>
                <w:sz w:val="20"/>
                <w:szCs w:val="20"/>
                <w:lang w:val="en-AT"/>
              </w:rPr>
              <w:t>0</w:t>
            </w:r>
            <w:r w:rsidRPr="00730BFB">
              <w:rPr>
                <w:sz w:val="20"/>
                <w:szCs w:val="20"/>
              </w:rPr>
              <w:t>%</w:t>
            </w:r>
          </w:p>
          <w:p w14:paraId="00025B5E" w14:textId="1440C57E" w:rsidR="00730BFB" w:rsidRPr="00730BFB" w:rsidRDefault="00730BFB" w:rsidP="00730BFB">
            <w:pPr>
              <w:rPr>
                <w:sz w:val="20"/>
                <w:szCs w:val="20"/>
              </w:rPr>
            </w:pPr>
            <w:r w:rsidRPr="00730BFB">
              <w:rPr>
                <w:sz w:val="20"/>
                <w:szCs w:val="20"/>
              </w:rPr>
              <w:t xml:space="preserve">2nd year: </w:t>
            </w:r>
            <w:r>
              <w:rPr>
                <w:sz w:val="20"/>
                <w:szCs w:val="20"/>
                <w:lang w:val="en-AT"/>
              </w:rPr>
              <w:t>33</w:t>
            </w:r>
            <w:r w:rsidRPr="00730BFB">
              <w:rPr>
                <w:sz w:val="20"/>
                <w:szCs w:val="20"/>
              </w:rPr>
              <w:t>%</w:t>
            </w:r>
          </w:p>
          <w:p w14:paraId="7577C6F0" w14:textId="32079C07" w:rsidR="00730BFB" w:rsidRPr="00730BFB" w:rsidRDefault="00730BFB" w:rsidP="00730BFB">
            <w:pPr>
              <w:rPr>
                <w:sz w:val="20"/>
                <w:szCs w:val="20"/>
              </w:rPr>
            </w:pPr>
            <w:r w:rsidRPr="00730BFB">
              <w:rPr>
                <w:sz w:val="20"/>
                <w:szCs w:val="20"/>
              </w:rPr>
              <w:t xml:space="preserve">3rd year: </w:t>
            </w:r>
            <w:r>
              <w:rPr>
                <w:sz w:val="20"/>
                <w:szCs w:val="20"/>
                <w:lang w:val="en-AT"/>
              </w:rPr>
              <w:t>0</w:t>
            </w:r>
            <w:r w:rsidRPr="00730BFB">
              <w:rPr>
                <w:sz w:val="20"/>
                <w:szCs w:val="20"/>
              </w:rPr>
              <w:t>%</w:t>
            </w:r>
          </w:p>
          <w:p w14:paraId="7F137208" w14:textId="77777777" w:rsidR="0055186A" w:rsidRDefault="00730BFB" w:rsidP="00730BFB">
            <w:pPr>
              <w:rPr>
                <w:sz w:val="20"/>
                <w:szCs w:val="20"/>
              </w:rPr>
            </w:pPr>
            <w:r w:rsidRPr="00730BFB">
              <w:rPr>
                <w:sz w:val="20"/>
                <w:szCs w:val="20"/>
              </w:rPr>
              <w:t xml:space="preserve">4th year: </w:t>
            </w:r>
            <w:r>
              <w:rPr>
                <w:sz w:val="20"/>
                <w:szCs w:val="20"/>
                <w:lang w:val="en-AT"/>
              </w:rPr>
              <w:t>33</w:t>
            </w:r>
            <w:r w:rsidRPr="00730BFB">
              <w:rPr>
                <w:sz w:val="20"/>
                <w:szCs w:val="20"/>
              </w:rPr>
              <w:t>%</w:t>
            </w:r>
          </w:p>
          <w:p w14:paraId="6DA6DD3D" w14:textId="47681661" w:rsidR="00730BFB" w:rsidRPr="00730BFB" w:rsidRDefault="00730BFB" w:rsidP="00730BFB">
            <w:pPr>
              <w:rPr>
                <w:sz w:val="20"/>
                <w:szCs w:val="20"/>
                <w:lang w:val="en-AT"/>
              </w:rPr>
            </w:pPr>
            <w:r w:rsidRPr="00730BFB">
              <w:rPr>
                <w:sz w:val="20"/>
                <w:szCs w:val="20"/>
              </w:rPr>
              <w:t>5th year:</w:t>
            </w:r>
            <w:r>
              <w:rPr>
                <w:sz w:val="20"/>
                <w:szCs w:val="20"/>
                <w:lang w:val="en-AT"/>
              </w:rPr>
              <w:t xml:space="preserve"> </w:t>
            </w:r>
            <w:r w:rsidRPr="00730BFB">
              <w:rPr>
                <w:sz w:val="20"/>
                <w:szCs w:val="20"/>
                <w:lang w:val="en-AT"/>
              </w:rPr>
              <w:t>33%</w:t>
            </w:r>
          </w:p>
        </w:tc>
        <w:tc>
          <w:tcPr>
            <w:tcW w:w="1651" w:type="dxa"/>
            <w:shd w:val="clear" w:color="auto" w:fill="auto"/>
          </w:tcPr>
          <w:p w14:paraId="761F1740" w14:textId="77777777" w:rsidR="0055186A" w:rsidRDefault="00730BFB" w:rsidP="0055186A">
            <w:pPr>
              <w:rPr>
                <w:sz w:val="20"/>
                <w:szCs w:val="20"/>
                <w:lang w:val="en-AT"/>
              </w:rPr>
            </w:pPr>
            <w:r w:rsidRPr="00730BFB">
              <w:rPr>
                <w:sz w:val="20"/>
                <w:szCs w:val="20"/>
              </w:rPr>
              <w:t>Not a</w:t>
            </w:r>
            <w:proofErr w:type="spellStart"/>
            <w:r>
              <w:rPr>
                <w:sz w:val="20"/>
                <w:szCs w:val="20"/>
                <w:lang w:val="en-AT"/>
              </w:rPr>
              <w:t>pplicable</w:t>
            </w:r>
            <w:proofErr w:type="spellEnd"/>
          </w:p>
          <w:p w14:paraId="358261E6" w14:textId="2AB1298A" w:rsidR="00730BFB" w:rsidRPr="00730BFB" w:rsidRDefault="00730BFB" w:rsidP="0055186A">
            <w:pPr>
              <w:rPr>
                <w:sz w:val="20"/>
                <w:szCs w:val="20"/>
                <w:lang w:val="en-AT"/>
              </w:rPr>
            </w:pPr>
            <w:r w:rsidRPr="00730BFB">
              <w:rPr>
                <w:sz w:val="20"/>
                <w:szCs w:val="20"/>
                <w:lang w:val="en-AT"/>
              </w:rPr>
              <w:t>(updated 2020)</w:t>
            </w:r>
          </w:p>
        </w:tc>
      </w:tr>
      <w:tr w:rsidR="0055186A" w14:paraId="09FE3262" w14:textId="76BC2AFC" w:rsidTr="00295F70">
        <w:tc>
          <w:tcPr>
            <w:tcW w:w="1535" w:type="dxa"/>
            <w:shd w:val="clear" w:color="auto" w:fill="D9E2F3" w:themeFill="accent1" w:themeFillTint="33"/>
          </w:tcPr>
          <w:p w14:paraId="4EC451CB" w14:textId="41E7EA3A" w:rsidR="0055186A" w:rsidRPr="0042644D" w:rsidRDefault="0055186A" w:rsidP="0055186A">
            <w:pPr>
              <w:rPr>
                <w:b/>
                <w:sz w:val="20"/>
              </w:rPr>
            </w:pPr>
            <w:r w:rsidRPr="0042644D">
              <w:rPr>
                <w:b/>
                <w:sz w:val="20"/>
              </w:rPr>
              <w:t>NETHERLANDS</w:t>
            </w:r>
          </w:p>
        </w:tc>
        <w:tc>
          <w:tcPr>
            <w:tcW w:w="1711" w:type="dxa"/>
          </w:tcPr>
          <w:p w14:paraId="7B26EBE7" w14:textId="4B9146A6" w:rsidR="0055186A" w:rsidRPr="00ED7533" w:rsidRDefault="0055186A" w:rsidP="0055186A">
            <w:pPr>
              <w:rPr>
                <w:sz w:val="20"/>
                <w:szCs w:val="20"/>
              </w:rPr>
            </w:pPr>
            <w:r w:rsidRPr="00962565">
              <w:rPr>
                <w:sz w:val="20"/>
                <w:szCs w:val="20"/>
              </w:rPr>
              <w:t>Advisory Committee on Medical Manpower Planning</w:t>
            </w:r>
            <w:r>
              <w:rPr>
                <w:sz w:val="20"/>
                <w:szCs w:val="20"/>
              </w:rPr>
              <w:t xml:space="preserve"> </w:t>
            </w:r>
            <w:r w:rsidRPr="00962565">
              <w:rPr>
                <w:sz w:val="20"/>
                <w:szCs w:val="20"/>
              </w:rPr>
              <w:t>F.deroo@capaciteitsorgaan.nl</w:t>
            </w:r>
          </w:p>
        </w:tc>
        <w:tc>
          <w:tcPr>
            <w:tcW w:w="1509" w:type="dxa"/>
          </w:tcPr>
          <w:p w14:paraId="2AC81B7F" w14:textId="5F1B3655" w:rsidR="0055186A" w:rsidRDefault="0055186A" w:rsidP="0055186A">
            <w:pPr>
              <w:rPr>
                <w:sz w:val="20"/>
                <w:szCs w:val="20"/>
              </w:rPr>
            </w:pPr>
            <w:r w:rsidRPr="00962565">
              <w:rPr>
                <w:sz w:val="20"/>
                <w:szCs w:val="20"/>
              </w:rPr>
              <w:t>1260</w:t>
            </w:r>
            <w:r>
              <w:rPr>
                <w:sz w:val="20"/>
                <w:szCs w:val="20"/>
              </w:rPr>
              <w:t xml:space="preserve"> (</w:t>
            </w:r>
            <w:r w:rsidR="00CA15EB">
              <w:rPr>
                <w:sz w:val="20"/>
                <w:szCs w:val="20"/>
                <w:lang w:val="en-AT"/>
              </w:rPr>
              <w:t xml:space="preserve">updated </w:t>
            </w:r>
            <w:r>
              <w:rPr>
                <w:sz w:val="20"/>
                <w:szCs w:val="20"/>
              </w:rPr>
              <w:t>2019). Number includes Nuclear Medicine.</w:t>
            </w:r>
          </w:p>
          <w:p w14:paraId="36E5CE48" w14:textId="77777777" w:rsidR="0055186A" w:rsidRDefault="0055186A" w:rsidP="0055186A">
            <w:pPr>
              <w:rPr>
                <w:sz w:val="20"/>
                <w:szCs w:val="20"/>
              </w:rPr>
            </w:pPr>
            <w:r>
              <w:rPr>
                <w:sz w:val="20"/>
                <w:szCs w:val="20"/>
              </w:rPr>
              <w:t>Male: 77%</w:t>
            </w:r>
          </w:p>
          <w:p w14:paraId="5C82BEF2" w14:textId="57C15BA2" w:rsidR="0055186A" w:rsidRPr="00ED7533" w:rsidRDefault="0055186A" w:rsidP="0055186A">
            <w:pPr>
              <w:rPr>
                <w:sz w:val="20"/>
                <w:szCs w:val="20"/>
              </w:rPr>
            </w:pPr>
            <w:r>
              <w:rPr>
                <w:sz w:val="20"/>
                <w:szCs w:val="20"/>
              </w:rPr>
              <w:t>Female: 33%</w:t>
            </w:r>
          </w:p>
        </w:tc>
        <w:tc>
          <w:tcPr>
            <w:tcW w:w="1610" w:type="dxa"/>
          </w:tcPr>
          <w:p w14:paraId="4A9EEAD5" w14:textId="77777777" w:rsidR="0055186A" w:rsidRDefault="0055186A" w:rsidP="0055186A">
            <w:pPr>
              <w:rPr>
                <w:sz w:val="20"/>
                <w:szCs w:val="20"/>
              </w:rPr>
            </w:pPr>
            <w:r>
              <w:rPr>
                <w:sz w:val="20"/>
                <w:szCs w:val="20"/>
              </w:rPr>
              <w:t>Public: 46%</w:t>
            </w:r>
          </w:p>
          <w:p w14:paraId="2F6E6944" w14:textId="36C73BD9" w:rsidR="0055186A" w:rsidRDefault="0055186A" w:rsidP="0055186A">
            <w:pPr>
              <w:rPr>
                <w:sz w:val="20"/>
                <w:szCs w:val="20"/>
              </w:rPr>
            </w:pPr>
            <w:r>
              <w:rPr>
                <w:sz w:val="20"/>
                <w:szCs w:val="20"/>
              </w:rPr>
              <w:t>Private: 54%</w:t>
            </w:r>
          </w:p>
          <w:p w14:paraId="1EE440D4" w14:textId="5FCDF9C6" w:rsidR="0055186A" w:rsidRPr="00ED7533" w:rsidRDefault="0055186A" w:rsidP="0055186A">
            <w:pPr>
              <w:rPr>
                <w:sz w:val="20"/>
                <w:szCs w:val="20"/>
              </w:rPr>
            </w:pPr>
            <w:r>
              <w:rPr>
                <w:sz w:val="20"/>
                <w:szCs w:val="20"/>
              </w:rPr>
              <w:t>(</w:t>
            </w:r>
            <w:r w:rsidR="00CA15EB">
              <w:rPr>
                <w:sz w:val="20"/>
                <w:szCs w:val="20"/>
                <w:lang w:val="en-AT"/>
              </w:rPr>
              <w:t xml:space="preserve">updated </w:t>
            </w:r>
            <w:r>
              <w:rPr>
                <w:sz w:val="20"/>
                <w:szCs w:val="20"/>
              </w:rPr>
              <w:t>2017)</w:t>
            </w:r>
          </w:p>
        </w:tc>
        <w:tc>
          <w:tcPr>
            <w:tcW w:w="2186" w:type="dxa"/>
          </w:tcPr>
          <w:p w14:paraId="1A06DC33" w14:textId="2B4D37E4" w:rsidR="0055186A" w:rsidRPr="00973FB9" w:rsidRDefault="0055186A" w:rsidP="0055186A">
            <w:pPr>
              <w:rPr>
                <w:sz w:val="20"/>
                <w:szCs w:val="20"/>
                <w:lang w:val="en-AT"/>
              </w:rPr>
            </w:pPr>
            <w:r w:rsidRPr="00962565">
              <w:rPr>
                <w:sz w:val="20"/>
                <w:szCs w:val="20"/>
              </w:rPr>
              <w:t>25-35 years:</w:t>
            </w:r>
            <w:r>
              <w:rPr>
                <w:sz w:val="20"/>
                <w:szCs w:val="20"/>
              </w:rPr>
              <w:t xml:space="preserve"> </w:t>
            </w:r>
            <w:r w:rsidR="00973FB9">
              <w:rPr>
                <w:sz w:val="20"/>
                <w:szCs w:val="20"/>
                <w:lang w:val="en-AT"/>
              </w:rPr>
              <w:t>6,5%</w:t>
            </w:r>
          </w:p>
          <w:p w14:paraId="143A60A1" w14:textId="6AB55D8F" w:rsidR="0055186A" w:rsidRPr="00973FB9" w:rsidRDefault="0055186A" w:rsidP="0055186A">
            <w:pPr>
              <w:rPr>
                <w:sz w:val="20"/>
                <w:szCs w:val="20"/>
                <w:lang w:val="en-AT"/>
              </w:rPr>
            </w:pPr>
            <w:r w:rsidRPr="00962565">
              <w:rPr>
                <w:sz w:val="20"/>
                <w:szCs w:val="20"/>
              </w:rPr>
              <w:t>36-45 years:</w:t>
            </w:r>
            <w:r>
              <w:rPr>
                <w:sz w:val="20"/>
                <w:szCs w:val="20"/>
              </w:rPr>
              <w:t xml:space="preserve"> </w:t>
            </w:r>
            <w:r w:rsidR="00973FB9">
              <w:rPr>
                <w:sz w:val="20"/>
                <w:szCs w:val="20"/>
                <w:lang w:val="en-AT"/>
              </w:rPr>
              <w:t>38%</w:t>
            </w:r>
          </w:p>
          <w:p w14:paraId="1E99BAA3" w14:textId="213C18DD" w:rsidR="0055186A" w:rsidRPr="00973FB9" w:rsidRDefault="0055186A" w:rsidP="0055186A">
            <w:pPr>
              <w:rPr>
                <w:sz w:val="20"/>
                <w:szCs w:val="20"/>
                <w:lang w:val="en-AT"/>
              </w:rPr>
            </w:pPr>
            <w:r w:rsidRPr="00962565">
              <w:rPr>
                <w:sz w:val="20"/>
                <w:szCs w:val="20"/>
              </w:rPr>
              <w:t>46-55 years:</w:t>
            </w:r>
            <w:r>
              <w:rPr>
                <w:sz w:val="20"/>
                <w:szCs w:val="20"/>
              </w:rPr>
              <w:t xml:space="preserve"> 2</w:t>
            </w:r>
            <w:r w:rsidR="00973FB9">
              <w:rPr>
                <w:sz w:val="20"/>
                <w:szCs w:val="20"/>
                <w:lang w:val="en-AT"/>
              </w:rPr>
              <w:t>3,5%</w:t>
            </w:r>
          </w:p>
          <w:p w14:paraId="0A99B0E5" w14:textId="368E0A84" w:rsidR="0055186A" w:rsidRPr="00973FB9" w:rsidRDefault="0055186A" w:rsidP="0055186A">
            <w:pPr>
              <w:rPr>
                <w:sz w:val="20"/>
                <w:szCs w:val="20"/>
                <w:lang w:val="en-AT"/>
              </w:rPr>
            </w:pPr>
            <w:r w:rsidRPr="00962565">
              <w:rPr>
                <w:sz w:val="20"/>
                <w:szCs w:val="20"/>
              </w:rPr>
              <w:t xml:space="preserve">&gt;55 years: </w:t>
            </w:r>
            <w:r>
              <w:rPr>
                <w:sz w:val="20"/>
                <w:szCs w:val="20"/>
              </w:rPr>
              <w:t>3</w:t>
            </w:r>
            <w:r w:rsidR="00973FB9">
              <w:rPr>
                <w:sz w:val="20"/>
                <w:szCs w:val="20"/>
                <w:lang w:val="en-AT"/>
              </w:rPr>
              <w:t>2%</w:t>
            </w:r>
          </w:p>
          <w:p w14:paraId="45240514" w14:textId="3AE07815" w:rsidR="0055186A" w:rsidRPr="00962565" w:rsidRDefault="0055186A" w:rsidP="0055186A">
            <w:pPr>
              <w:rPr>
                <w:sz w:val="20"/>
                <w:szCs w:val="20"/>
              </w:rPr>
            </w:pPr>
            <w:r w:rsidRPr="00962565">
              <w:rPr>
                <w:sz w:val="20"/>
                <w:szCs w:val="20"/>
              </w:rPr>
              <w:t>(</w:t>
            </w:r>
            <w:r w:rsidR="00CA15EB">
              <w:rPr>
                <w:sz w:val="20"/>
                <w:szCs w:val="20"/>
                <w:lang w:val="en-AT"/>
              </w:rPr>
              <w:t xml:space="preserve">updated </w:t>
            </w:r>
            <w:r w:rsidRPr="00962565">
              <w:rPr>
                <w:sz w:val="20"/>
                <w:szCs w:val="20"/>
              </w:rPr>
              <w:t>2017)</w:t>
            </w:r>
          </w:p>
          <w:p w14:paraId="3597C29C" w14:textId="5ACD0DCA" w:rsidR="0055186A" w:rsidRPr="00ED7533" w:rsidRDefault="00DD0704" w:rsidP="0055186A">
            <w:pPr>
              <w:rPr>
                <w:sz w:val="20"/>
                <w:szCs w:val="20"/>
              </w:rPr>
            </w:pPr>
            <w:r>
              <w:rPr>
                <w:sz w:val="20"/>
                <w:szCs w:val="20"/>
                <w:lang w:val="en-AT"/>
              </w:rPr>
              <w:t>R</w:t>
            </w:r>
            <w:proofErr w:type="spellStart"/>
            <w:r w:rsidR="0055186A" w:rsidRPr="00962565">
              <w:rPr>
                <w:sz w:val="20"/>
                <w:szCs w:val="20"/>
              </w:rPr>
              <w:t>etirement</w:t>
            </w:r>
            <w:proofErr w:type="spellEnd"/>
            <w:r>
              <w:rPr>
                <w:sz w:val="20"/>
                <w:szCs w:val="20"/>
                <w:lang w:val="en-AT"/>
              </w:rPr>
              <w:t xml:space="preserve"> age</w:t>
            </w:r>
            <w:r w:rsidR="0055186A" w:rsidRPr="00962565">
              <w:rPr>
                <w:sz w:val="20"/>
                <w:szCs w:val="20"/>
              </w:rPr>
              <w:t xml:space="preserve">: </w:t>
            </w:r>
            <w:r w:rsidR="0055186A">
              <w:rPr>
                <w:sz w:val="20"/>
                <w:szCs w:val="20"/>
              </w:rPr>
              <w:t>65-66</w:t>
            </w:r>
          </w:p>
        </w:tc>
        <w:tc>
          <w:tcPr>
            <w:tcW w:w="1929" w:type="dxa"/>
          </w:tcPr>
          <w:p w14:paraId="4CB15CD1" w14:textId="49EF437B" w:rsidR="0055186A" w:rsidRDefault="0055186A" w:rsidP="0055186A">
            <w:pPr>
              <w:rPr>
                <w:sz w:val="20"/>
                <w:szCs w:val="20"/>
              </w:rPr>
            </w:pPr>
            <w:r w:rsidRPr="00962565">
              <w:rPr>
                <w:sz w:val="20"/>
                <w:szCs w:val="20"/>
              </w:rPr>
              <w:t xml:space="preserve">N° of residents: </w:t>
            </w:r>
            <w:r>
              <w:rPr>
                <w:sz w:val="20"/>
                <w:szCs w:val="20"/>
              </w:rPr>
              <w:t xml:space="preserve">358 </w:t>
            </w:r>
            <w:r w:rsidRPr="00962565">
              <w:rPr>
                <w:sz w:val="20"/>
                <w:szCs w:val="20"/>
              </w:rPr>
              <w:t>(</w:t>
            </w:r>
            <w:r w:rsidR="00CA15EB">
              <w:rPr>
                <w:sz w:val="20"/>
                <w:szCs w:val="20"/>
                <w:lang w:val="en-AT"/>
              </w:rPr>
              <w:t xml:space="preserve">updated </w:t>
            </w:r>
            <w:r w:rsidRPr="00962565">
              <w:rPr>
                <w:sz w:val="20"/>
                <w:szCs w:val="20"/>
              </w:rPr>
              <w:t>2019)</w:t>
            </w:r>
          </w:p>
          <w:p w14:paraId="700D7ACA" w14:textId="281EE9BD" w:rsidR="0055186A" w:rsidRDefault="0055186A" w:rsidP="0055186A">
            <w:pPr>
              <w:rPr>
                <w:sz w:val="20"/>
                <w:szCs w:val="20"/>
              </w:rPr>
            </w:pPr>
            <w:r>
              <w:rPr>
                <w:sz w:val="20"/>
                <w:szCs w:val="20"/>
              </w:rPr>
              <w:t>Male: 52%</w:t>
            </w:r>
          </w:p>
          <w:p w14:paraId="1A1199FD" w14:textId="40126F9C" w:rsidR="0055186A" w:rsidRPr="00ED7533" w:rsidRDefault="0055186A" w:rsidP="0055186A">
            <w:pPr>
              <w:rPr>
                <w:sz w:val="20"/>
                <w:szCs w:val="20"/>
              </w:rPr>
            </w:pPr>
            <w:r>
              <w:rPr>
                <w:sz w:val="20"/>
                <w:szCs w:val="20"/>
              </w:rPr>
              <w:t>Female: 48%</w:t>
            </w:r>
          </w:p>
        </w:tc>
        <w:tc>
          <w:tcPr>
            <w:tcW w:w="1807" w:type="dxa"/>
          </w:tcPr>
          <w:p w14:paraId="18F4458E" w14:textId="10CC3BFF" w:rsidR="0055186A" w:rsidRDefault="001609BE" w:rsidP="0055186A">
            <w:pPr>
              <w:rPr>
                <w:sz w:val="20"/>
                <w:szCs w:val="20"/>
              </w:rPr>
            </w:pPr>
            <w:r>
              <w:rPr>
                <w:sz w:val="20"/>
                <w:szCs w:val="20"/>
                <w:lang w:val="en-AT"/>
              </w:rPr>
              <w:t xml:space="preserve">1st </w:t>
            </w:r>
            <w:r w:rsidR="0055186A">
              <w:rPr>
                <w:sz w:val="20"/>
                <w:szCs w:val="20"/>
              </w:rPr>
              <w:t xml:space="preserve">year: </w:t>
            </w:r>
            <w:r w:rsidR="0055186A" w:rsidRPr="00962565">
              <w:rPr>
                <w:sz w:val="20"/>
                <w:szCs w:val="20"/>
              </w:rPr>
              <w:t xml:space="preserve">358 </w:t>
            </w:r>
            <w:r w:rsidR="0055186A">
              <w:rPr>
                <w:sz w:val="20"/>
                <w:szCs w:val="20"/>
              </w:rPr>
              <w:t xml:space="preserve">practicing </w:t>
            </w:r>
            <w:r w:rsidR="0055186A" w:rsidRPr="00962565">
              <w:rPr>
                <w:sz w:val="20"/>
                <w:szCs w:val="20"/>
              </w:rPr>
              <w:t xml:space="preserve">residents in 2019; </w:t>
            </w:r>
            <w:proofErr w:type="spellStart"/>
            <w:r w:rsidR="0055186A" w:rsidRPr="00962565">
              <w:rPr>
                <w:sz w:val="20"/>
                <w:szCs w:val="20"/>
              </w:rPr>
              <w:t>regist</w:t>
            </w:r>
            <w:r w:rsidR="008215CC">
              <w:rPr>
                <w:sz w:val="20"/>
                <w:szCs w:val="20"/>
                <w:lang w:val="en-AT"/>
              </w:rPr>
              <w:t>er</w:t>
            </w:r>
            <w:proofErr w:type="spellEnd"/>
            <w:r w:rsidR="0055186A" w:rsidRPr="00962565">
              <w:rPr>
                <w:sz w:val="20"/>
                <w:szCs w:val="20"/>
              </w:rPr>
              <w:t>ed 1636</w:t>
            </w:r>
          </w:p>
          <w:p w14:paraId="7BD90BD8" w14:textId="73EB8116" w:rsidR="0055186A" w:rsidRDefault="001609BE" w:rsidP="0055186A">
            <w:pPr>
              <w:rPr>
                <w:sz w:val="20"/>
                <w:szCs w:val="20"/>
              </w:rPr>
            </w:pPr>
            <w:r>
              <w:rPr>
                <w:sz w:val="20"/>
                <w:szCs w:val="20"/>
                <w:lang w:val="en-AT"/>
              </w:rPr>
              <w:t xml:space="preserve">2nd </w:t>
            </w:r>
            <w:r w:rsidR="0055186A">
              <w:rPr>
                <w:sz w:val="20"/>
                <w:szCs w:val="20"/>
              </w:rPr>
              <w:t xml:space="preserve">year: </w:t>
            </w:r>
            <w:r w:rsidR="0055186A" w:rsidRPr="00962565">
              <w:rPr>
                <w:sz w:val="20"/>
                <w:szCs w:val="20"/>
              </w:rPr>
              <w:t xml:space="preserve">359 residents in 2018; </w:t>
            </w:r>
            <w:proofErr w:type="spellStart"/>
            <w:r w:rsidR="0055186A" w:rsidRPr="00962565">
              <w:rPr>
                <w:sz w:val="20"/>
                <w:szCs w:val="20"/>
              </w:rPr>
              <w:t>regist</w:t>
            </w:r>
            <w:r w:rsidR="008215CC">
              <w:rPr>
                <w:sz w:val="20"/>
                <w:szCs w:val="20"/>
                <w:lang w:val="en-AT"/>
              </w:rPr>
              <w:t>er</w:t>
            </w:r>
            <w:proofErr w:type="spellEnd"/>
            <w:r w:rsidR="0055186A" w:rsidRPr="00962565">
              <w:rPr>
                <w:sz w:val="20"/>
                <w:szCs w:val="20"/>
              </w:rPr>
              <w:t>ed 1586</w:t>
            </w:r>
          </w:p>
          <w:p w14:paraId="00432D7F" w14:textId="1843447A" w:rsidR="0055186A" w:rsidRDefault="001609BE" w:rsidP="0055186A">
            <w:pPr>
              <w:rPr>
                <w:sz w:val="20"/>
                <w:szCs w:val="20"/>
              </w:rPr>
            </w:pPr>
            <w:r>
              <w:rPr>
                <w:sz w:val="20"/>
                <w:szCs w:val="20"/>
                <w:lang w:val="en-AT"/>
              </w:rPr>
              <w:t xml:space="preserve">3rd </w:t>
            </w:r>
            <w:r w:rsidR="0055186A">
              <w:rPr>
                <w:sz w:val="20"/>
                <w:szCs w:val="20"/>
              </w:rPr>
              <w:t xml:space="preserve">year: </w:t>
            </w:r>
            <w:r w:rsidR="0055186A" w:rsidRPr="00962565">
              <w:rPr>
                <w:sz w:val="20"/>
                <w:szCs w:val="20"/>
              </w:rPr>
              <w:t xml:space="preserve">284 residents in 2017; </w:t>
            </w:r>
            <w:proofErr w:type="spellStart"/>
            <w:r w:rsidR="0055186A" w:rsidRPr="00962565">
              <w:rPr>
                <w:sz w:val="20"/>
                <w:szCs w:val="20"/>
              </w:rPr>
              <w:t>regist</w:t>
            </w:r>
            <w:r w:rsidR="008215CC">
              <w:rPr>
                <w:sz w:val="20"/>
                <w:szCs w:val="20"/>
                <w:lang w:val="en-AT"/>
              </w:rPr>
              <w:t>er</w:t>
            </w:r>
            <w:proofErr w:type="spellEnd"/>
            <w:r w:rsidR="0055186A" w:rsidRPr="00962565">
              <w:rPr>
                <w:sz w:val="20"/>
                <w:szCs w:val="20"/>
              </w:rPr>
              <w:t>ed 1517</w:t>
            </w:r>
          </w:p>
          <w:p w14:paraId="1B825C43" w14:textId="182ABB4B" w:rsidR="0055186A" w:rsidRDefault="001609BE" w:rsidP="0055186A">
            <w:pPr>
              <w:rPr>
                <w:sz w:val="20"/>
                <w:szCs w:val="20"/>
              </w:rPr>
            </w:pPr>
            <w:r>
              <w:rPr>
                <w:sz w:val="20"/>
                <w:szCs w:val="20"/>
                <w:lang w:val="en-AT"/>
              </w:rPr>
              <w:t xml:space="preserve">4th </w:t>
            </w:r>
            <w:r w:rsidR="0055186A">
              <w:rPr>
                <w:sz w:val="20"/>
                <w:szCs w:val="20"/>
              </w:rPr>
              <w:t xml:space="preserve">year: </w:t>
            </w:r>
            <w:r w:rsidR="0055186A" w:rsidRPr="00962565">
              <w:rPr>
                <w:sz w:val="20"/>
                <w:szCs w:val="20"/>
              </w:rPr>
              <w:t xml:space="preserve">393 residents in 2016; </w:t>
            </w:r>
            <w:proofErr w:type="spellStart"/>
            <w:r w:rsidR="0055186A" w:rsidRPr="00962565">
              <w:rPr>
                <w:sz w:val="20"/>
                <w:szCs w:val="20"/>
              </w:rPr>
              <w:t>reg</w:t>
            </w:r>
            <w:r w:rsidR="0055186A">
              <w:rPr>
                <w:sz w:val="20"/>
                <w:szCs w:val="20"/>
              </w:rPr>
              <w:t>is</w:t>
            </w:r>
            <w:r w:rsidR="0055186A" w:rsidRPr="00962565">
              <w:rPr>
                <w:sz w:val="20"/>
                <w:szCs w:val="20"/>
              </w:rPr>
              <w:t>t</w:t>
            </w:r>
            <w:r w:rsidR="008215CC">
              <w:rPr>
                <w:sz w:val="20"/>
                <w:szCs w:val="20"/>
                <w:lang w:val="en-AT"/>
              </w:rPr>
              <w:t>er</w:t>
            </w:r>
            <w:proofErr w:type="spellEnd"/>
            <w:r w:rsidR="0055186A" w:rsidRPr="00962565">
              <w:rPr>
                <w:sz w:val="20"/>
                <w:szCs w:val="20"/>
              </w:rPr>
              <w:t>ed 1464</w:t>
            </w:r>
          </w:p>
          <w:p w14:paraId="175C319A" w14:textId="449C3421" w:rsidR="0055186A" w:rsidRDefault="001609BE" w:rsidP="0055186A">
            <w:pPr>
              <w:rPr>
                <w:sz w:val="20"/>
                <w:szCs w:val="20"/>
              </w:rPr>
            </w:pPr>
            <w:r>
              <w:rPr>
                <w:sz w:val="20"/>
                <w:szCs w:val="20"/>
                <w:lang w:val="en-AT"/>
              </w:rPr>
              <w:t xml:space="preserve">5th </w:t>
            </w:r>
            <w:r w:rsidR="0055186A">
              <w:rPr>
                <w:sz w:val="20"/>
                <w:szCs w:val="20"/>
              </w:rPr>
              <w:t xml:space="preserve">year: </w:t>
            </w:r>
            <w:r w:rsidR="0055186A" w:rsidRPr="00962565">
              <w:rPr>
                <w:sz w:val="20"/>
                <w:szCs w:val="20"/>
              </w:rPr>
              <w:t xml:space="preserve">395 residents in 2015; </w:t>
            </w:r>
            <w:proofErr w:type="spellStart"/>
            <w:r w:rsidR="0055186A" w:rsidRPr="00962565">
              <w:rPr>
                <w:sz w:val="20"/>
                <w:szCs w:val="20"/>
              </w:rPr>
              <w:t>regist</w:t>
            </w:r>
            <w:r w:rsidR="008215CC">
              <w:rPr>
                <w:sz w:val="20"/>
                <w:szCs w:val="20"/>
                <w:lang w:val="en-AT"/>
              </w:rPr>
              <w:t>ered</w:t>
            </w:r>
            <w:proofErr w:type="spellEnd"/>
            <w:r w:rsidR="0055186A" w:rsidRPr="00962565">
              <w:rPr>
                <w:sz w:val="20"/>
                <w:szCs w:val="20"/>
              </w:rPr>
              <w:t xml:space="preserve"> 1406</w:t>
            </w:r>
          </w:p>
          <w:p w14:paraId="304D450B" w14:textId="19D9A5D1" w:rsidR="0055186A" w:rsidRPr="00A8595D" w:rsidRDefault="00CA15EB" w:rsidP="0055186A">
            <w:pPr>
              <w:rPr>
                <w:sz w:val="20"/>
                <w:szCs w:val="20"/>
                <w:lang w:val="en-AT"/>
              </w:rPr>
            </w:pPr>
            <w:r>
              <w:rPr>
                <w:sz w:val="20"/>
                <w:szCs w:val="20"/>
                <w:lang w:val="en-AT"/>
              </w:rPr>
              <w:t>(updated 2018)</w:t>
            </w:r>
          </w:p>
        </w:tc>
        <w:tc>
          <w:tcPr>
            <w:tcW w:w="1651" w:type="dxa"/>
          </w:tcPr>
          <w:p w14:paraId="1F5E9170" w14:textId="61F322C4" w:rsidR="0055186A" w:rsidRPr="00CA15EB" w:rsidRDefault="008215CC" w:rsidP="0055186A">
            <w:pPr>
              <w:rPr>
                <w:sz w:val="20"/>
                <w:szCs w:val="20"/>
                <w:lang w:val="en-AT"/>
              </w:rPr>
            </w:pPr>
            <w:r>
              <w:rPr>
                <w:sz w:val="20"/>
                <w:szCs w:val="20"/>
                <w:lang w:val="en-AT"/>
              </w:rPr>
              <w:t>No</w:t>
            </w:r>
            <w:r w:rsidR="00CA15EB">
              <w:rPr>
                <w:sz w:val="20"/>
                <w:szCs w:val="20"/>
                <w:lang w:val="en-AT"/>
              </w:rPr>
              <w:t>t available</w:t>
            </w:r>
          </w:p>
        </w:tc>
      </w:tr>
      <w:tr w:rsidR="0055186A" w14:paraId="58E9D911" w14:textId="01AFD877" w:rsidTr="00295F70">
        <w:tc>
          <w:tcPr>
            <w:tcW w:w="1535" w:type="dxa"/>
            <w:shd w:val="clear" w:color="auto" w:fill="D9E2F3" w:themeFill="accent1" w:themeFillTint="33"/>
          </w:tcPr>
          <w:p w14:paraId="203C8449" w14:textId="1366B548" w:rsidR="0055186A" w:rsidRPr="0042644D" w:rsidRDefault="0055186A" w:rsidP="0055186A">
            <w:pPr>
              <w:rPr>
                <w:b/>
                <w:sz w:val="20"/>
              </w:rPr>
            </w:pPr>
            <w:r w:rsidRPr="0042644D">
              <w:rPr>
                <w:b/>
                <w:sz w:val="20"/>
              </w:rPr>
              <w:t>NORWAY</w:t>
            </w:r>
          </w:p>
        </w:tc>
        <w:tc>
          <w:tcPr>
            <w:tcW w:w="1711" w:type="dxa"/>
          </w:tcPr>
          <w:p w14:paraId="33E15166" w14:textId="77777777" w:rsidR="0055186A" w:rsidRPr="00814546" w:rsidRDefault="004B7D73" w:rsidP="0055186A">
            <w:pPr>
              <w:rPr>
                <w:sz w:val="20"/>
                <w:szCs w:val="20"/>
              </w:rPr>
            </w:pPr>
            <w:r w:rsidRPr="00814546">
              <w:rPr>
                <w:sz w:val="20"/>
                <w:szCs w:val="20"/>
              </w:rPr>
              <w:t>Norwegian Medical Association</w:t>
            </w:r>
          </w:p>
          <w:p w14:paraId="50271F0D" w14:textId="43393991" w:rsidR="004B7D73" w:rsidRPr="00814546" w:rsidRDefault="004B7D73" w:rsidP="0055186A">
            <w:pPr>
              <w:rPr>
                <w:sz w:val="20"/>
                <w:szCs w:val="20"/>
              </w:rPr>
            </w:pPr>
            <w:r w:rsidRPr="00814546">
              <w:rPr>
                <w:sz w:val="20"/>
                <w:szCs w:val="20"/>
              </w:rPr>
              <w:t>anders.taraldset@legeforeningen.no</w:t>
            </w:r>
          </w:p>
        </w:tc>
        <w:tc>
          <w:tcPr>
            <w:tcW w:w="1509" w:type="dxa"/>
          </w:tcPr>
          <w:p w14:paraId="7BBCFFB8" w14:textId="1C3DA6F2" w:rsidR="0055186A" w:rsidRPr="00814546" w:rsidRDefault="004B7D73" w:rsidP="0055186A">
            <w:pPr>
              <w:rPr>
                <w:sz w:val="20"/>
                <w:szCs w:val="20"/>
                <w:lang w:val="en-AT"/>
              </w:rPr>
            </w:pPr>
            <w:r w:rsidRPr="00814546">
              <w:rPr>
                <w:sz w:val="20"/>
                <w:szCs w:val="20"/>
              </w:rPr>
              <w:t>877</w:t>
            </w:r>
            <w:r w:rsidRPr="00814546">
              <w:rPr>
                <w:sz w:val="20"/>
                <w:szCs w:val="20"/>
                <w:lang w:val="en-AT"/>
              </w:rPr>
              <w:t xml:space="preserve"> (</w:t>
            </w:r>
            <w:r w:rsidR="00CA15EB">
              <w:rPr>
                <w:sz w:val="20"/>
                <w:szCs w:val="20"/>
                <w:lang w:val="en-AT"/>
              </w:rPr>
              <w:t>updated 01.01.</w:t>
            </w:r>
            <w:r w:rsidRPr="00814546">
              <w:rPr>
                <w:sz w:val="20"/>
                <w:szCs w:val="20"/>
                <w:lang w:val="en-AT"/>
              </w:rPr>
              <w:t>2019)</w:t>
            </w:r>
          </w:p>
          <w:p w14:paraId="1E942FD8" w14:textId="3BF98DC8" w:rsidR="004B7D73" w:rsidRPr="00814546" w:rsidRDefault="004B7D73" w:rsidP="0055186A">
            <w:pPr>
              <w:rPr>
                <w:sz w:val="20"/>
                <w:szCs w:val="20"/>
                <w:lang w:val="en-AT"/>
              </w:rPr>
            </w:pPr>
            <w:r w:rsidRPr="00814546">
              <w:rPr>
                <w:sz w:val="20"/>
                <w:szCs w:val="20"/>
                <w:lang w:val="en-AT"/>
              </w:rPr>
              <w:t>Male: 53</w:t>
            </w:r>
            <w:r w:rsidR="003C2B73">
              <w:rPr>
                <w:sz w:val="20"/>
                <w:szCs w:val="20"/>
                <w:lang w:val="en-AT"/>
              </w:rPr>
              <w:t>,</w:t>
            </w:r>
            <w:r w:rsidRPr="00814546">
              <w:rPr>
                <w:sz w:val="20"/>
                <w:szCs w:val="20"/>
                <w:lang w:val="en-AT"/>
              </w:rPr>
              <w:t>8 %</w:t>
            </w:r>
          </w:p>
          <w:p w14:paraId="4CAB9F30" w14:textId="5707E483" w:rsidR="004B7D73" w:rsidRPr="00FC5896" w:rsidRDefault="004B7D73" w:rsidP="0055186A">
            <w:pPr>
              <w:rPr>
                <w:sz w:val="20"/>
                <w:szCs w:val="20"/>
                <w:lang w:val="en-AT"/>
              </w:rPr>
            </w:pPr>
            <w:r w:rsidRPr="00814546">
              <w:rPr>
                <w:sz w:val="20"/>
                <w:szCs w:val="20"/>
                <w:lang w:val="en-AT"/>
              </w:rPr>
              <w:t>Female: 46</w:t>
            </w:r>
            <w:r w:rsidR="003C2B73">
              <w:rPr>
                <w:sz w:val="20"/>
                <w:szCs w:val="20"/>
                <w:lang w:val="en-AT"/>
              </w:rPr>
              <w:t>,</w:t>
            </w:r>
            <w:r w:rsidRPr="00814546">
              <w:rPr>
                <w:sz w:val="20"/>
                <w:szCs w:val="20"/>
                <w:lang w:val="en-AT"/>
              </w:rPr>
              <w:t>2</w:t>
            </w:r>
            <w:r w:rsidR="00FC5896">
              <w:rPr>
                <w:sz w:val="20"/>
                <w:szCs w:val="20"/>
                <w:lang w:val="en-AT"/>
              </w:rPr>
              <w:t>%</w:t>
            </w:r>
          </w:p>
        </w:tc>
        <w:tc>
          <w:tcPr>
            <w:tcW w:w="1610" w:type="dxa"/>
          </w:tcPr>
          <w:p w14:paraId="264840AA" w14:textId="49098093" w:rsidR="004B7D73" w:rsidRPr="004308D1" w:rsidRDefault="004B7D73" w:rsidP="004B7D73">
            <w:pPr>
              <w:rPr>
                <w:sz w:val="20"/>
                <w:szCs w:val="20"/>
              </w:rPr>
            </w:pPr>
            <w:r w:rsidRPr="004308D1">
              <w:rPr>
                <w:sz w:val="20"/>
                <w:szCs w:val="20"/>
              </w:rPr>
              <w:t xml:space="preserve">Public: </w:t>
            </w:r>
            <w:r w:rsidRPr="004308D1">
              <w:rPr>
                <w:sz w:val="20"/>
                <w:szCs w:val="20"/>
                <w:lang w:val="en-AT"/>
              </w:rPr>
              <w:t>84</w:t>
            </w:r>
            <w:r w:rsidRPr="004308D1">
              <w:rPr>
                <w:sz w:val="20"/>
                <w:szCs w:val="20"/>
              </w:rPr>
              <w:t>%</w:t>
            </w:r>
          </w:p>
          <w:p w14:paraId="0C96654B" w14:textId="10DD3496" w:rsidR="004B7D73" w:rsidRPr="004308D1" w:rsidRDefault="004B7D73" w:rsidP="004B7D73">
            <w:pPr>
              <w:rPr>
                <w:sz w:val="20"/>
                <w:szCs w:val="20"/>
                <w:lang w:val="en-AT"/>
              </w:rPr>
            </w:pPr>
            <w:r w:rsidRPr="004308D1">
              <w:rPr>
                <w:sz w:val="20"/>
                <w:szCs w:val="20"/>
                <w:lang w:val="en-AT"/>
              </w:rPr>
              <w:t>Universities: 3%</w:t>
            </w:r>
          </w:p>
          <w:p w14:paraId="3CE58CEE" w14:textId="4F1FBEF9" w:rsidR="004B7D73" w:rsidRPr="004308D1" w:rsidRDefault="004B7D73" w:rsidP="004B7D73">
            <w:pPr>
              <w:rPr>
                <w:sz w:val="20"/>
                <w:szCs w:val="20"/>
              </w:rPr>
            </w:pPr>
            <w:r w:rsidRPr="004308D1">
              <w:rPr>
                <w:sz w:val="20"/>
                <w:szCs w:val="20"/>
              </w:rPr>
              <w:t xml:space="preserve">Private: </w:t>
            </w:r>
            <w:r w:rsidR="004308D1">
              <w:rPr>
                <w:sz w:val="20"/>
                <w:szCs w:val="20"/>
                <w:lang w:val="en-AT"/>
              </w:rPr>
              <w:t>1</w:t>
            </w:r>
            <w:r w:rsidRPr="004308D1">
              <w:rPr>
                <w:sz w:val="20"/>
                <w:szCs w:val="20"/>
                <w:lang w:val="en-AT"/>
              </w:rPr>
              <w:t>3</w:t>
            </w:r>
            <w:r w:rsidRPr="004308D1">
              <w:rPr>
                <w:sz w:val="20"/>
                <w:szCs w:val="20"/>
              </w:rPr>
              <w:t>%</w:t>
            </w:r>
          </w:p>
          <w:p w14:paraId="6F06D6E4" w14:textId="54397A6D" w:rsidR="0055186A" w:rsidRPr="00814546" w:rsidRDefault="004B7D73" w:rsidP="004B7D73">
            <w:pPr>
              <w:rPr>
                <w:sz w:val="20"/>
                <w:szCs w:val="20"/>
              </w:rPr>
            </w:pPr>
            <w:r w:rsidRPr="004308D1">
              <w:rPr>
                <w:sz w:val="20"/>
                <w:szCs w:val="20"/>
              </w:rPr>
              <w:t>(</w:t>
            </w:r>
            <w:r w:rsidR="00CA15EB" w:rsidRPr="004308D1">
              <w:rPr>
                <w:sz w:val="20"/>
                <w:szCs w:val="20"/>
                <w:lang w:val="en-AT"/>
              </w:rPr>
              <w:t>updated 01.01.</w:t>
            </w:r>
            <w:r w:rsidRPr="004308D1">
              <w:rPr>
                <w:sz w:val="20"/>
                <w:szCs w:val="20"/>
              </w:rPr>
              <w:t>201</w:t>
            </w:r>
            <w:r w:rsidRPr="004308D1">
              <w:rPr>
                <w:sz w:val="20"/>
                <w:szCs w:val="20"/>
                <w:lang w:val="en-AT"/>
              </w:rPr>
              <w:t>9</w:t>
            </w:r>
            <w:r w:rsidRPr="004308D1">
              <w:rPr>
                <w:sz w:val="20"/>
                <w:szCs w:val="20"/>
              </w:rPr>
              <w:t>)</w:t>
            </w:r>
          </w:p>
        </w:tc>
        <w:tc>
          <w:tcPr>
            <w:tcW w:w="2186" w:type="dxa"/>
          </w:tcPr>
          <w:p w14:paraId="062362A1" w14:textId="10BC0EC3" w:rsidR="004B7D73" w:rsidRPr="003C2B73" w:rsidRDefault="004B7D73" w:rsidP="004B7D73">
            <w:pPr>
              <w:rPr>
                <w:sz w:val="20"/>
                <w:szCs w:val="20"/>
                <w:lang w:val="en-AT"/>
              </w:rPr>
            </w:pPr>
            <w:r w:rsidRPr="00814546">
              <w:rPr>
                <w:sz w:val="20"/>
                <w:szCs w:val="20"/>
              </w:rPr>
              <w:t>25-35 years: 3</w:t>
            </w:r>
            <w:r w:rsidR="003C2B73">
              <w:rPr>
                <w:sz w:val="20"/>
                <w:szCs w:val="20"/>
                <w:lang w:val="en-AT"/>
              </w:rPr>
              <w:t>,</w:t>
            </w:r>
            <w:r w:rsidRPr="00814546">
              <w:rPr>
                <w:sz w:val="20"/>
                <w:szCs w:val="20"/>
              </w:rPr>
              <w:t>9</w:t>
            </w:r>
            <w:r w:rsidR="003C2B73">
              <w:rPr>
                <w:sz w:val="20"/>
                <w:szCs w:val="20"/>
                <w:lang w:val="en-AT"/>
              </w:rPr>
              <w:t>%</w:t>
            </w:r>
          </w:p>
          <w:p w14:paraId="168B7C0E" w14:textId="5B33FA9F" w:rsidR="004B7D73" w:rsidRPr="003C2B73" w:rsidRDefault="004B7D73" w:rsidP="004B7D73">
            <w:pPr>
              <w:rPr>
                <w:sz w:val="20"/>
                <w:szCs w:val="20"/>
                <w:lang w:val="en-AT"/>
              </w:rPr>
            </w:pPr>
            <w:r w:rsidRPr="00814546">
              <w:rPr>
                <w:sz w:val="20"/>
                <w:szCs w:val="20"/>
              </w:rPr>
              <w:t xml:space="preserve">36-45 years: </w:t>
            </w:r>
            <w:r w:rsidR="001160EB" w:rsidRPr="00814546">
              <w:rPr>
                <w:sz w:val="20"/>
                <w:szCs w:val="20"/>
              </w:rPr>
              <w:t>37</w:t>
            </w:r>
            <w:r w:rsidR="003C2B73">
              <w:rPr>
                <w:sz w:val="20"/>
                <w:szCs w:val="20"/>
                <w:lang w:val="en-AT"/>
              </w:rPr>
              <w:t>,</w:t>
            </w:r>
            <w:r w:rsidR="001160EB" w:rsidRPr="00814546">
              <w:rPr>
                <w:sz w:val="20"/>
                <w:szCs w:val="20"/>
              </w:rPr>
              <w:t>3</w:t>
            </w:r>
            <w:r w:rsidR="003C2B73">
              <w:rPr>
                <w:sz w:val="20"/>
                <w:szCs w:val="20"/>
                <w:lang w:val="en-AT"/>
              </w:rPr>
              <w:t>%</w:t>
            </w:r>
          </w:p>
          <w:p w14:paraId="0022D618" w14:textId="57C3ED9C" w:rsidR="004B7D73" w:rsidRPr="003C2B73" w:rsidRDefault="004B7D73" w:rsidP="004B7D73">
            <w:pPr>
              <w:rPr>
                <w:sz w:val="20"/>
                <w:szCs w:val="20"/>
                <w:lang w:val="en-AT"/>
              </w:rPr>
            </w:pPr>
            <w:r w:rsidRPr="00814546">
              <w:rPr>
                <w:sz w:val="20"/>
                <w:szCs w:val="20"/>
              </w:rPr>
              <w:t xml:space="preserve">46-55 years: </w:t>
            </w:r>
            <w:r w:rsidR="001160EB" w:rsidRPr="00814546">
              <w:rPr>
                <w:sz w:val="20"/>
                <w:szCs w:val="20"/>
              </w:rPr>
              <w:t>35</w:t>
            </w:r>
            <w:r w:rsidR="003C2B73">
              <w:rPr>
                <w:sz w:val="20"/>
                <w:szCs w:val="20"/>
                <w:lang w:val="en-AT"/>
              </w:rPr>
              <w:t>,</w:t>
            </w:r>
            <w:r w:rsidR="001160EB" w:rsidRPr="00814546">
              <w:rPr>
                <w:sz w:val="20"/>
                <w:szCs w:val="20"/>
              </w:rPr>
              <w:t>1</w:t>
            </w:r>
            <w:r w:rsidR="003C2B73">
              <w:rPr>
                <w:sz w:val="20"/>
                <w:szCs w:val="20"/>
                <w:lang w:val="en-AT"/>
              </w:rPr>
              <w:t>%</w:t>
            </w:r>
          </w:p>
          <w:p w14:paraId="537C0240" w14:textId="04A7BC16" w:rsidR="004B7D73" w:rsidRPr="003C2B73" w:rsidRDefault="004B7D73" w:rsidP="004B7D73">
            <w:pPr>
              <w:rPr>
                <w:sz w:val="20"/>
                <w:szCs w:val="20"/>
                <w:lang w:val="en-AT"/>
              </w:rPr>
            </w:pPr>
            <w:r w:rsidRPr="00814546">
              <w:rPr>
                <w:sz w:val="20"/>
                <w:szCs w:val="20"/>
              </w:rPr>
              <w:t xml:space="preserve">&gt;55 years: </w:t>
            </w:r>
            <w:r w:rsidR="001160EB" w:rsidRPr="00814546">
              <w:rPr>
                <w:sz w:val="20"/>
                <w:szCs w:val="20"/>
              </w:rPr>
              <w:t>23</w:t>
            </w:r>
            <w:r w:rsidR="003C2B73">
              <w:rPr>
                <w:sz w:val="20"/>
                <w:szCs w:val="20"/>
                <w:lang w:val="en-AT"/>
              </w:rPr>
              <w:t>,</w:t>
            </w:r>
            <w:r w:rsidR="001160EB" w:rsidRPr="00814546">
              <w:rPr>
                <w:sz w:val="20"/>
                <w:szCs w:val="20"/>
              </w:rPr>
              <w:t>7</w:t>
            </w:r>
            <w:r w:rsidR="003C2B73">
              <w:rPr>
                <w:sz w:val="20"/>
                <w:szCs w:val="20"/>
                <w:lang w:val="en-AT"/>
              </w:rPr>
              <w:t>%</w:t>
            </w:r>
          </w:p>
          <w:p w14:paraId="576F3F8B" w14:textId="6BD0F3DA" w:rsidR="004B7D73" w:rsidRPr="00814546" w:rsidRDefault="004B7D73" w:rsidP="004B7D73">
            <w:pPr>
              <w:rPr>
                <w:sz w:val="20"/>
                <w:szCs w:val="20"/>
              </w:rPr>
            </w:pPr>
            <w:r w:rsidRPr="00814546">
              <w:rPr>
                <w:sz w:val="20"/>
                <w:szCs w:val="20"/>
              </w:rPr>
              <w:t>(</w:t>
            </w:r>
            <w:r w:rsidR="00CA15EB">
              <w:rPr>
                <w:sz w:val="20"/>
                <w:szCs w:val="20"/>
                <w:lang w:val="en-AT"/>
              </w:rPr>
              <w:t>updated 01.01.</w:t>
            </w:r>
            <w:r w:rsidRPr="00814546">
              <w:rPr>
                <w:sz w:val="20"/>
                <w:szCs w:val="20"/>
              </w:rPr>
              <w:t>201</w:t>
            </w:r>
            <w:r w:rsidR="001160EB" w:rsidRPr="00814546">
              <w:rPr>
                <w:sz w:val="20"/>
                <w:szCs w:val="20"/>
                <w:lang w:val="en-AT"/>
              </w:rPr>
              <w:t>9</w:t>
            </w:r>
            <w:r w:rsidRPr="00814546">
              <w:rPr>
                <w:sz w:val="20"/>
                <w:szCs w:val="20"/>
              </w:rPr>
              <w:t>)</w:t>
            </w:r>
          </w:p>
          <w:p w14:paraId="746EDC97" w14:textId="4FBA656A" w:rsidR="0055186A" w:rsidRPr="00814546" w:rsidRDefault="00DD0704" w:rsidP="004B7D73">
            <w:pPr>
              <w:rPr>
                <w:sz w:val="20"/>
                <w:szCs w:val="20"/>
                <w:lang w:val="en-AT"/>
              </w:rPr>
            </w:pPr>
            <w:r>
              <w:rPr>
                <w:sz w:val="20"/>
                <w:szCs w:val="20"/>
                <w:lang w:val="en-AT"/>
              </w:rPr>
              <w:t>R</w:t>
            </w:r>
            <w:proofErr w:type="spellStart"/>
            <w:r w:rsidR="004B7D73" w:rsidRPr="00814546">
              <w:rPr>
                <w:sz w:val="20"/>
                <w:szCs w:val="20"/>
              </w:rPr>
              <w:t>etirement</w:t>
            </w:r>
            <w:proofErr w:type="spellEnd"/>
            <w:r>
              <w:rPr>
                <w:sz w:val="20"/>
                <w:szCs w:val="20"/>
                <w:lang w:val="en-AT"/>
              </w:rPr>
              <w:t xml:space="preserve"> age</w:t>
            </w:r>
            <w:r w:rsidR="004B7D73" w:rsidRPr="00814546">
              <w:rPr>
                <w:sz w:val="20"/>
                <w:szCs w:val="20"/>
              </w:rPr>
              <w:t>:</w:t>
            </w:r>
            <w:r w:rsidR="001160EB" w:rsidRPr="00814546">
              <w:rPr>
                <w:sz w:val="20"/>
                <w:szCs w:val="20"/>
                <w:lang w:val="en-AT"/>
              </w:rPr>
              <w:t xml:space="preserve"> 69 (with a lot of variation)</w:t>
            </w:r>
          </w:p>
        </w:tc>
        <w:tc>
          <w:tcPr>
            <w:tcW w:w="1929" w:type="dxa"/>
          </w:tcPr>
          <w:p w14:paraId="56530DD9" w14:textId="515652EA" w:rsidR="0055186A" w:rsidRPr="00814546" w:rsidRDefault="00814546" w:rsidP="0055186A">
            <w:pPr>
              <w:rPr>
                <w:sz w:val="20"/>
                <w:szCs w:val="20"/>
                <w:lang w:val="en-AT"/>
              </w:rPr>
            </w:pPr>
            <w:r w:rsidRPr="00814546">
              <w:rPr>
                <w:sz w:val="20"/>
                <w:szCs w:val="20"/>
              </w:rPr>
              <w:t>N° of residents: 275</w:t>
            </w:r>
            <w:r w:rsidRPr="00814546">
              <w:rPr>
                <w:sz w:val="20"/>
                <w:szCs w:val="20"/>
                <w:lang w:val="en-AT"/>
              </w:rPr>
              <w:t xml:space="preserve"> (</w:t>
            </w:r>
            <w:r w:rsidR="00CA15EB">
              <w:rPr>
                <w:sz w:val="20"/>
                <w:szCs w:val="20"/>
                <w:lang w:val="en-AT"/>
              </w:rPr>
              <w:t>updated 01.01.</w:t>
            </w:r>
            <w:r w:rsidRPr="00814546">
              <w:rPr>
                <w:sz w:val="20"/>
                <w:szCs w:val="20"/>
                <w:lang w:val="en-AT"/>
              </w:rPr>
              <w:t>2019)</w:t>
            </w:r>
          </w:p>
          <w:p w14:paraId="4B47125A" w14:textId="0F27C4B6" w:rsidR="00814546" w:rsidRPr="00814546" w:rsidRDefault="00814546" w:rsidP="00814546">
            <w:pPr>
              <w:rPr>
                <w:sz w:val="20"/>
                <w:szCs w:val="20"/>
              </w:rPr>
            </w:pPr>
            <w:r w:rsidRPr="00814546">
              <w:rPr>
                <w:sz w:val="20"/>
                <w:szCs w:val="20"/>
              </w:rPr>
              <w:t xml:space="preserve">Male: </w:t>
            </w:r>
            <w:r w:rsidRPr="00814546">
              <w:rPr>
                <w:rStyle w:val="response-text"/>
                <w:sz w:val="20"/>
                <w:szCs w:val="20"/>
              </w:rPr>
              <w:t>46</w:t>
            </w:r>
            <w:r w:rsidR="003C2B73">
              <w:rPr>
                <w:rStyle w:val="response-text"/>
                <w:sz w:val="20"/>
                <w:szCs w:val="20"/>
                <w:lang w:val="en-AT"/>
              </w:rPr>
              <w:t>,</w:t>
            </w:r>
            <w:r w:rsidRPr="00814546">
              <w:rPr>
                <w:rStyle w:val="response-text"/>
                <w:sz w:val="20"/>
                <w:szCs w:val="20"/>
              </w:rPr>
              <w:t>5</w:t>
            </w:r>
            <w:r w:rsidRPr="00814546">
              <w:rPr>
                <w:sz w:val="20"/>
                <w:szCs w:val="20"/>
              </w:rPr>
              <w:t>%</w:t>
            </w:r>
          </w:p>
          <w:p w14:paraId="5C117F1F" w14:textId="67383E9E" w:rsidR="00814546" w:rsidRPr="00814546" w:rsidRDefault="00814546" w:rsidP="00814546">
            <w:pPr>
              <w:rPr>
                <w:sz w:val="20"/>
                <w:szCs w:val="20"/>
                <w:lang w:val="en-AT"/>
              </w:rPr>
            </w:pPr>
            <w:r w:rsidRPr="00814546">
              <w:rPr>
                <w:sz w:val="20"/>
                <w:szCs w:val="20"/>
              </w:rPr>
              <w:t xml:space="preserve">Female: </w:t>
            </w:r>
            <w:r w:rsidRPr="00814546">
              <w:rPr>
                <w:rStyle w:val="response-text"/>
                <w:sz w:val="20"/>
                <w:szCs w:val="20"/>
              </w:rPr>
              <w:t>53</w:t>
            </w:r>
            <w:r w:rsidR="003C2B73">
              <w:rPr>
                <w:rStyle w:val="response-text"/>
                <w:sz w:val="20"/>
                <w:szCs w:val="20"/>
                <w:lang w:val="en-AT"/>
              </w:rPr>
              <w:t>,</w:t>
            </w:r>
            <w:r w:rsidRPr="00814546">
              <w:rPr>
                <w:rStyle w:val="response-text"/>
                <w:sz w:val="20"/>
                <w:szCs w:val="20"/>
              </w:rPr>
              <w:t>5</w:t>
            </w:r>
            <w:r w:rsidRPr="00814546">
              <w:rPr>
                <w:sz w:val="20"/>
                <w:szCs w:val="20"/>
              </w:rPr>
              <w:t>%</w:t>
            </w:r>
          </w:p>
        </w:tc>
        <w:tc>
          <w:tcPr>
            <w:tcW w:w="1807" w:type="dxa"/>
          </w:tcPr>
          <w:p w14:paraId="2646A241" w14:textId="3DC55509" w:rsidR="0055186A" w:rsidRPr="00CA15EB" w:rsidRDefault="00814546" w:rsidP="0055186A">
            <w:pPr>
              <w:rPr>
                <w:sz w:val="20"/>
                <w:szCs w:val="20"/>
                <w:lang w:val="en-AT"/>
              </w:rPr>
            </w:pPr>
            <w:r w:rsidRPr="00814546">
              <w:rPr>
                <w:rStyle w:val="response-text"/>
                <w:sz w:val="20"/>
                <w:szCs w:val="20"/>
              </w:rPr>
              <w:t>Unknown, but presumably equally distributed, possibly with some accumulation close to or even after, specialist approval</w:t>
            </w:r>
            <w:r w:rsidR="00CA15EB">
              <w:rPr>
                <w:rStyle w:val="response-text"/>
                <w:sz w:val="20"/>
                <w:szCs w:val="20"/>
                <w:lang w:val="en-AT"/>
              </w:rPr>
              <w:t>.</w:t>
            </w:r>
          </w:p>
        </w:tc>
        <w:tc>
          <w:tcPr>
            <w:tcW w:w="1651" w:type="dxa"/>
          </w:tcPr>
          <w:p w14:paraId="7ECB50DB" w14:textId="7DAD5E89" w:rsidR="0055186A" w:rsidRPr="00814546" w:rsidRDefault="00814546" w:rsidP="0055186A">
            <w:pPr>
              <w:rPr>
                <w:sz w:val="20"/>
                <w:szCs w:val="20"/>
                <w:lang w:val="en-AT"/>
              </w:rPr>
            </w:pPr>
            <w:r w:rsidRPr="00814546">
              <w:rPr>
                <w:rStyle w:val="response-text"/>
                <w:sz w:val="20"/>
                <w:szCs w:val="20"/>
              </w:rPr>
              <w:t>3</w:t>
            </w:r>
            <w:r w:rsidR="002270D9">
              <w:rPr>
                <w:rStyle w:val="response-text"/>
                <w:sz w:val="20"/>
                <w:szCs w:val="20"/>
                <w:lang w:val="en-AT"/>
              </w:rPr>
              <w:t>%</w:t>
            </w:r>
            <w:r w:rsidRPr="00814546">
              <w:rPr>
                <w:rStyle w:val="response-text"/>
                <w:sz w:val="20"/>
                <w:szCs w:val="20"/>
                <w:lang w:val="en-AT"/>
              </w:rPr>
              <w:t xml:space="preserve"> (</w:t>
            </w:r>
            <w:r w:rsidR="00CA15EB">
              <w:rPr>
                <w:rStyle w:val="response-text"/>
                <w:sz w:val="20"/>
                <w:szCs w:val="20"/>
                <w:lang w:val="en-AT"/>
              </w:rPr>
              <w:t>updated 01.01.</w:t>
            </w:r>
            <w:r w:rsidRPr="00814546">
              <w:rPr>
                <w:rStyle w:val="response-text"/>
                <w:sz w:val="20"/>
                <w:szCs w:val="20"/>
                <w:lang w:val="en-AT"/>
              </w:rPr>
              <w:t>2019)</w:t>
            </w:r>
          </w:p>
        </w:tc>
      </w:tr>
      <w:tr w:rsidR="0055186A" w:rsidRPr="00FC5896" w14:paraId="4698EE3C" w14:textId="77777777" w:rsidTr="00295F70">
        <w:tc>
          <w:tcPr>
            <w:tcW w:w="1535" w:type="dxa"/>
            <w:shd w:val="clear" w:color="auto" w:fill="D9E2F3" w:themeFill="accent1" w:themeFillTint="33"/>
          </w:tcPr>
          <w:p w14:paraId="5B03CB30" w14:textId="6E8BCCC5" w:rsidR="0055186A" w:rsidRPr="0042644D" w:rsidRDefault="0055186A" w:rsidP="0055186A">
            <w:pPr>
              <w:rPr>
                <w:b/>
                <w:sz w:val="20"/>
              </w:rPr>
            </w:pPr>
            <w:r>
              <w:rPr>
                <w:b/>
                <w:sz w:val="20"/>
              </w:rPr>
              <w:lastRenderedPageBreak/>
              <w:t>POLAND</w:t>
            </w:r>
          </w:p>
        </w:tc>
        <w:tc>
          <w:tcPr>
            <w:tcW w:w="1711" w:type="dxa"/>
          </w:tcPr>
          <w:p w14:paraId="4318CDD3" w14:textId="77777777" w:rsidR="00FC5896" w:rsidRDefault="00FC5896" w:rsidP="0055186A">
            <w:pPr>
              <w:rPr>
                <w:sz w:val="20"/>
                <w:szCs w:val="20"/>
                <w:lang w:val="en-AT"/>
              </w:rPr>
            </w:pPr>
            <w:r w:rsidRPr="00FC5896">
              <w:rPr>
                <w:sz w:val="20"/>
                <w:szCs w:val="20"/>
              </w:rPr>
              <w:t>Polish Chamber of Physicians and Dentists</w:t>
            </w:r>
            <w:r>
              <w:rPr>
                <w:sz w:val="20"/>
                <w:szCs w:val="20"/>
                <w:lang w:val="en-AT"/>
              </w:rPr>
              <w:t xml:space="preserve"> </w:t>
            </w:r>
          </w:p>
          <w:p w14:paraId="05B9274F" w14:textId="4A9DB50A" w:rsidR="0055186A" w:rsidRPr="00736E72" w:rsidRDefault="00FC5896" w:rsidP="0055186A">
            <w:pPr>
              <w:rPr>
                <w:sz w:val="20"/>
                <w:szCs w:val="20"/>
                <w:lang w:val="en-AT"/>
              </w:rPr>
            </w:pPr>
            <w:r w:rsidRPr="00FC5896">
              <w:rPr>
                <w:sz w:val="20"/>
                <w:szCs w:val="20"/>
                <w:lang w:val="en-AT"/>
              </w:rPr>
              <w:t xml:space="preserve">Marek </w:t>
            </w:r>
            <w:proofErr w:type="spellStart"/>
            <w:r w:rsidRPr="00FC5896">
              <w:rPr>
                <w:sz w:val="20"/>
                <w:szCs w:val="20"/>
                <w:lang w:val="en-AT"/>
              </w:rPr>
              <w:t>Szewczyński</w:t>
            </w:r>
            <w:proofErr w:type="spellEnd"/>
            <w:r w:rsidRPr="00FC5896">
              <w:rPr>
                <w:sz w:val="20"/>
                <w:szCs w:val="20"/>
                <w:lang w:val="en-AT"/>
              </w:rPr>
              <w:t xml:space="preserve">, </w:t>
            </w:r>
            <w:r w:rsidR="00736E72">
              <w:rPr>
                <w:sz w:val="20"/>
                <w:szCs w:val="20"/>
                <w:lang w:val="en-AT"/>
              </w:rPr>
              <w:t>(</w:t>
            </w:r>
            <w:r w:rsidRPr="00FC5896">
              <w:rPr>
                <w:sz w:val="20"/>
                <w:szCs w:val="20"/>
                <w:lang w:val="en-AT"/>
              </w:rPr>
              <w:t>m.szewczynski@hipokrates.org</w:t>
            </w:r>
            <w:r w:rsidR="00736E72">
              <w:rPr>
                <w:sz w:val="20"/>
                <w:szCs w:val="20"/>
                <w:lang w:val="en-AT"/>
              </w:rPr>
              <w:t>)</w:t>
            </w:r>
            <w:r w:rsidRPr="00FC5896">
              <w:rPr>
                <w:sz w:val="20"/>
                <w:szCs w:val="20"/>
                <w:lang w:val="en-AT"/>
              </w:rPr>
              <w:t xml:space="preserve">, Agnieszka </w:t>
            </w:r>
            <w:proofErr w:type="spellStart"/>
            <w:r w:rsidR="00736E72">
              <w:rPr>
                <w:sz w:val="20"/>
                <w:szCs w:val="20"/>
                <w:lang w:val="en-AT"/>
              </w:rPr>
              <w:t>S</w:t>
            </w:r>
            <w:r w:rsidRPr="00FC5896">
              <w:rPr>
                <w:sz w:val="20"/>
                <w:szCs w:val="20"/>
                <w:lang w:val="en-AT"/>
              </w:rPr>
              <w:t>eweryniak</w:t>
            </w:r>
            <w:proofErr w:type="spellEnd"/>
            <w:r w:rsidRPr="00FC5896">
              <w:rPr>
                <w:sz w:val="20"/>
                <w:szCs w:val="20"/>
                <w:lang w:val="en-AT"/>
              </w:rPr>
              <w:t xml:space="preserve">, </w:t>
            </w:r>
            <w:r w:rsidR="00736E72">
              <w:rPr>
                <w:sz w:val="20"/>
                <w:szCs w:val="20"/>
                <w:lang w:val="en-AT"/>
              </w:rPr>
              <w:t>(</w:t>
            </w:r>
            <w:r w:rsidR="00736E72" w:rsidRPr="00736E72">
              <w:rPr>
                <w:sz w:val="20"/>
                <w:szCs w:val="20"/>
                <w:lang w:val="en-AT"/>
              </w:rPr>
              <w:t>a.seweryniak@hipokrates.org</w:t>
            </w:r>
            <w:r w:rsidR="00736E72">
              <w:rPr>
                <w:sz w:val="20"/>
                <w:szCs w:val="20"/>
                <w:lang w:val="en-AT"/>
              </w:rPr>
              <w:t>)</w:t>
            </w:r>
          </w:p>
          <w:p w14:paraId="1561A219" w14:textId="2BC02787" w:rsidR="00736E72" w:rsidRPr="00FC5896" w:rsidRDefault="00736E72" w:rsidP="0055186A">
            <w:pPr>
              <w:rPr>
                <w:sz w:val="20"/>
                <w:szCs w:val="20"/>
                <w:lang w:val="en-AT"/>
              </w:rPr>
            </w:pPr>
          </w:p>
        </w:tc>
        <w:tc>
          <w:tcPr>
            <w:tcW w:w="1509" w:type="dxa"/>
          </w:tcPr>
          <w:p w14:paraId="1E7DB14F" w14:textId="77777777" w:rsidR="0055186A" w:rsidRDefault="00FC5896" w:rsidP="0055186A">
            <w:pPr>
              <w:rPr>
                <w:sz w:val="20"/>
                <w:szCs w:val="20"/>
                <w:lang w:val="en-AT"/>
              </w:rPr>
            </w:pPr>
            <w:r w:rsidRPr="00FC5896">
              <w:rPr>
                <w:sz w:val="20"/>
                <w:szCs w:val="20"/>
                <w:lang w:val="en-AT"/>
              </w:rPr>
              <w:t>appr</w:t>
            </w:r>
            <w:r>
              <w:rPr>
                <w:sz w:val="20"/>
                <w:szCs w:val="20"/>
                <w:lang w:val="en-AT"/>
              </w:rPr>
              <w:t>ox</w:t>
            </w:r>
            <w:r w:rsidRPr="00FC5896">
              <w:rPr>
                <w:sz w:val="20"/>
                <w:szCs w:val="20"/>
                <w:lang w:val="en-AT"/>
              </w:rPr>
              <w:t>. 3 700</w:t>
            </w:r>
            <w:r>
              <w:rPr>
                <w:sz w:val="20"/>
                <w:szCs w:val="20"/>
                <w:lang w:val="en-AT"/>
              </w:rPr>
              <w:t xml:space="preserve"> (updated 2019)</w:t>
            </w:r>
          </w:p>
          <w:p w14:paraId="2ABFD20B" w14:textId="2A568202" w:rsidR="00FC5896" w:rsidRPr="00FC5896" w:rsidRDefault="00FC5896" w:rsidP="00FC5896">
            <w:pPr>
              <w:rPr>
                <w:sz w:val="20"/>
                <w:szCs w:val="20"/>
                <w:lang w:val="en-AT"/>
              </w:rPr>
            </w:pPr>
            <w:r w:rsidRPr="00FC5896">
              <w:rPr>
                <w:sz w:val="20"/>
                <w:szCs w:val="20"/>
                <w:lang w:val="en-AT"/>
              </w:rPr>
              <w:t xml:space="preserve">Male: </w:t>
            </w:r>
            <w:r>
              <w:rPr>
                <w:sz w:val="20"/>
                <w:szCs w:val="20"/>
                <w:lang w:val="en-AT"/>
              </w:rPr>
              <w:t>45</w:t>
            </w:r>
            <w:r w:rsidRPr="00FC5896">
              <w:rPr>
                <w:sz w:val="20"/>
                <w:szCs w:val="20"/>
                <w:lang w:val="en-AT"/>
              </w:rPr>
              <w:t xml:space="preserve"> %</w:t>
            </w:r>
          </w:p>
          <w:p w14:paraId="62DD0059" w14:textId="77777777" w:rsidR="00FC5896" w:rsidRDefault="00FC5896" w:rsidP="00FC5896">
            <w:pPr>
              <w:rPr>
                <w:sz w:val="20"/>
                <w:szCs w:val="20"/>
                <w:lang w:val="en-AT"/>
              </w:rPr>
            </w:pPr>
            <w:r w:rsidRPr="00FC5896">
              <w:rPr>
                <w:sz w:val="20"/>
                <w:szCs w:val="20"/>
                <w:lang w:val="en-AT"/>
              </w:rPr>
              <w:t xml:space="preserve">Female: </w:t>
            </w:r>
            <w:r>
              <w:rPr>
                <w:sz w:val="20"/>
                <w:szCs w:val="20"/>
                <w:lang w:val="en-AT"/>
              </w:rPr>
              <w:t>55</w:t>
            </w:r>
            <w:r w:rsidRPr="00FC5896">
              <w:rPr>
                <w:sz w:val="20"/>
                <w:szCs w:val="20"/>
                <w:lang w:val="en-AT"/>
              </w:rPr>
              <w:t>%</w:t>
            </w:r>
          </w:p>
          <w:p w14:paraId="3B96D212" w14:textId="67E54D8D" w:rsidR="00FC5896" w:rsidRPr="00FC5896" w:rsidRDefault="00FC5896" w:rsidP="00FC5896">
            <w:pPr>
              <w:rPr>
                <w:sz w:val="20"/>
                <w:szCs w:val="20"/>
                <w:lang w:val="en-AT"/>
              </w:rPr>
            </w:pPr>
          </w:p>
        </w:tc>
        <w:tc>
          <w:tcPr>
            <w:tcW w:w="1610" w:type="dxa"/>
          </w:tcPr>
          <w:p w14:paraId="2405CA04" w14:textId="24B06859" w:rsidR="0055186A" w:rsidRPr="00FC5896" w:rsidRDefault="00FC5896" w:rsidP="0055186A">
            <w:pPr>
              <w:rPr>
                <w:sz w:val="20"/>
                <w:szCs w:val="20"/>
                <w:lang w:val="en-AT"/>
              </w:rPr>
            </w:pPr>
            <w:r w:rsidRPr="00FC5896">
              <w:rPr>
                <w:sz w:val="20"/>
                <w:szCs w:val="20"/>
                <w:lang w:val="en-AT"/>
              </w:rPr>
              <w:t>no reliable data - some doctors work both in public and private facilities</w:t>
            </w:r>
          </w:p>
        </w:tc>
        <w:tc>
          <w:tcPr>
            <w:tcW w:w="2186" w:type="dxa"/>
          </w:tcPr>
          <w:p w14:paraId="760E0C4A" w14:textId="6C48EBEE" w:rsidR="00FC5896" w:rsidRPr="00FC5896" w:rsidRDefault="00FC5896" w:rsidP="00FC5896">
            <w:pPr>
              <w:rPr>
                <w:sz w:val="20"/>
                <w:szCs w:val="20"/>
                <w:lang w:val="en-AT"/>
              </w:rPr>
            </w:pPr>
            <w:r w:rsidRPr="00FC5896">
              <w:rPr>
                <w:sz w:val="20"/>
                <w:szCs w:val="20"/>
                <w:lang w:val="en-AT"/>
              </w:rPr>
              <w:t xml:space="preserve">25-35 years: </w:t>
            </w:r>
            <w:r>
              <w:rPr>
                <w:sz w:val="20"/>
                <w:szCs w:val="20"/>
                <w:lang w:val="en-AT"/>
              </w:rPr>
              <w:t>22</w:t>
            </w:r>
            <w:r w:rsidRPr="00FC5896">
              <w:rPr>
                <w:sz w:val="20"/>
                <w:szCs w:val="20"/>
                <w:lang w:val="en-AT"/>
              </w:rPr>
              <w:t>%</w:t>
            </w:r>
          </w:p>
          <w:p w14:paraId="13FA66A6" w14:textId="643CF706" w:rsidR="00FC5896" w:rsidRPr="00FC5896" w:rsidRDefault="00FC5896" w:rsidP="00FC5896">
            <w:pPr>
              <w:rPr>
                <w:sz w:val="20"/>
                <w:szCs w:val="20"/>
                <w:lang w:val="en-AT"/>
              </w:rPr>
            </w:pPr>
            <w:r w:rsidRPr="00FC5896">
              <w:rPr>
                <w:sz w:val="20"/>
                <w:szCs w:val="20"/>
                <w:lang w:val="en-AT"/>
              </w:rPr>
              <w:t xml:space="preserve">36-45 years: </w:t>
            </w:r>
            <w:r>
              <w:rPr>
                <w:sz w:val="20"/>
                <w:szCs w:val="20"/>
                <w:lang w:val="en-AT"/>
              </w:rPr>
              <w:t>23</w:t>
            </w:r>
            <w:r w:rsidRPr="00FC5896">
              <w:rPr>
                <w:sz w:val="20"/>
                <w:szCs w:val="20"/>
                <w:lang w:val="en-AT"/>
              </w:rPr>
              <w:t>%</w:t>
            </w:r>
          </w:p>
          <w:p w14:paraId="0840BA36" w14:textId="7B744193" w:rsidR="00FC5896" w:rsidRPr="00FC5896" w:rsidRDefault="00FC5896" w:rsidP="00FC5896">
            <w:pPr>
              <w:rPr>
                <w:sz w:val="20"/>
                <w:szCs w:val="20"/>
                <w:lang w:val="en-AT"/>
              </w:rPr>
            </w:pPr>
            <w:r w:rsidRPr="00FC5896">
              <w:rPr>
                <w:sz w:val="20"/>
                <w:szCs w:val="20"/>
                <w:lang w:val="en-AT"/>
              </w:rPr>
              <w:t xml:space="preserve">46-55 years: </w:t>
            </w:r>
            <w:r>
              <w:rPr>
                <w:sz w:val="20"/>
                <w:szCs w:val="20"/>
                <w:lang w:val="en-AT"/>
              </w:rPr>
              <w:t>29</w:t>
            </w:r>
            <w:r w:rsidRPr="00FC5896">
              <w:rPr>
                <w:sz w:val="20"/>
                <w:szCs w:val="20"/>
                <w:lang w:val="en-AT"/>
              </w:rPr>
              <w:t>%</w:t>
            </w:r>
          </w:p>
          <w:p w14:paraId="36345D2B" w14:textId="6CFA6B28" w:rsidR="00FC5896" w:rsidRPr="00FC5896" w:rsidRDefault="00FC5896" w:rsidP="00FC5896">
            <w:pPr>
              <w:rPr>
                <w:sz w:val="20"/>
                <w:szCs w:val="20"/>
                <w:lang w:val="en-AT"/>
              </w:rPr>
            </w:pPr>
            <w:r w:rsidRPr="00FC5896">
              <w:rPr>
                <w:sz w:val="20"/>
                <w:szCs w:val="20"/>
                <w:lang w:val="en-AT"/>
              </w:rPr>
              <w:t xml:space="preserve">&gt;55 years: </w:t>
            </w:r>
            <w:r>
              <w:rPr>
                <w:sz w:val="20"/>
                <w:szCs w:val="20"/>
                <w:lang w:val="en-AT"/>
              </w:rPr>
              <w:t>25</w:t>
            </w:r>
            <w:r w:rsidRPr="00FC5896">
              <w:rPr>
                <w:sz w:val="20"/>
                <w:szCs w:val="20"/>
                <w:lang w:val="en-AT"/>
              </w:rPr>
              <w:t>%</w:t>
            </w:r>
          </w:p>
          <w:p w14:paraId="079CFB6D" w14:textId="77777777" w:rsidR="0055186A" w:rsidRDefault="00FC5896" w:rsidP="00FC5896">
            <w:pPr>
              <w:rPr>
                <w:sz w:val="20"/>
                <w:szCs w:val="20"/>
                <w:lang w:val="en-AT"/>
              </w:rPr>
            </w:pPr>
            <w:r w:rsidRPr="00FC5896">
              <w:rPr>
                <w:sz w:val="20"/>
                <w:szCs w:val="20"/>
                <w:lang w:val="en-AT"/>
              </w:rPr>
              <w:t>(updated 01.01.2019)</w:t>
            </w:r>
          </w:p>
          <w:p w14:paraId="0D23CE41" w14:textId="6CC79BD1" w:rsidR="00FC5896" w:rsidRPr="00FC5896" w:rsidRDefault="00FC5896" w:rsidP="00FC5896">
            <w:pPr>
              <w:rPr>
                <w:sz w:val="20"/>
                <w:szCs w:val="20"/>
                <w:lang w:val="en-AT"/>
              </w:rPr>
            </w:pPr>
            <w:r>
              <w:rPr>
                <w:sz w:val="20"/>
                <w:szCs w:val="20"/>
                <w:lang w:val="en-AT"/>
              </w:rPr>
              <w:t>G</w:t>
            </w:r>
            <w:r w:rsidRPr="00FC5896">
              <w:rPr>
                <w:sz w:val="20"/>
                <w:szCs w:val="20"/>
                <w:lang w:val="en-AT"/>
              </w:rPr>
              <w:t>eneral retirement age is 60 for women and 65 for men</w:t>
            </w:r>
            <w:r>
              <w:rPr>
                <w:sz w:val="20"/>
                <w:szCs w:val="20"/>
                <w:lang w:val="en-AT"/>
              </w:rPr>
              <w:t>, but not mandatory.</w:t>
            </w:r>
          </w:p>
        </w:tc>
        <w:tc>
          <w:tcPr>
            <w:tcW w:w="1929" w:type="dxa"/>
          </w:tcPr>
          <w:p w14:paraId="31AC3C13" w14:textId="640F30B7" w:rsidR="0055186A" w:rsidRPr="00FC5896" w:rsidRDefault="00FC5896" w:rsidP="0055186A">
            <w:pPr>
              <w:rPr>
                <w:sz w:val="20"/>
                <w:szCs w:val="20"/>
                <w:lang w:val="en-AT"/>
              </w:rPr>
            </w:pPr>
            <w:r w:rsidRPr="00FC5896">
              <w:rPr>
                <w:sz w:val="20"/>
                <w:szCs w:val="20"/>
                <w:lang w:val="en-AT"/>
              </w:rPr>
              <w:t>Not available</w:t>
            </w:r>
          </w:p>
        </w:tc>
        <w:tc>
          <w:tcPr>
            <w:tcW w:w="1807" w:type="dxa"/>
          </w:tcPr>
          <w:p w14:paraId="3FE61B46" w14:textId="573DEDAE" w:rsidR="0055186A" w:rsidRPr="00FC5896" w:rsidRDefault="00FC5896" w:rsidP="0055186A">
            <w:pPr>
              <w:rPr>
                <w:sz w:val="20"/>
                <w:szCs w:val="20"/>
                <w:lang w:val="en-AT"/>
              </w:rPr>
            </w:pPr>
            <w:r w:rsidRPr="00FC5896">
              <w:rPr>
                <w:sz w:val="20"/>
                <w:szCs w:val="20"/>
                <w:lang w:val="en-AT"/>
              </w:rPr>
              <w:t>Not available</w:t>
            </w:r>
          </w:p>
          <w:p w14:paraId="3789820A" w14:textId="3EA967AB" w:rsidR="0055186A" w:rsidRPr="00FC5896" w:rsidRDefault="0055186A" w:rsidP="0055186A">
            <w:pPr>
              <w:rPr>
                <w:sz w:val="20"/>
                <w:szCs w:val="20"/>
                <w:lang w:val="en-AT"/>
              </w:rPr>
            </w:pPr>
          </w:p>
        </w:tc>
        <w:tc>
          <w:tcPr>
            <w:tcW w:w="1651" w:type="dxa"/>
          </w:tcPr>
          <w:p w14:paraId="314E8B02" w14:textId="6F7A7FFC" w:rsidR="0055186A" w:rsidRPr="00FC5896" w:rsidRDefault="00FC5896" w:rsidP="0055186A">
            <w:pPr>
              <w:rPr>
                <w:sz w:val="20"/>
                <w:szCs w:val="20"/>
                <w:lang w:val="en-AT"/>
              </w:rPr>
            </w:pPr>
            <w:r w:rsidRPr="00FC5896">
              <w:rPr>
                <w:sz w:val="20"/>
                <w:szCs w:val="20"/>
                <w:lang w:val="en-AT"/>
              </w:rPr>
              <w:t>Not available</w:t>
            </w:r>
          </w:p>
        </w:tc>
      </w:tr>
      <w:tr w:rsidR="0055186A" w14:paraId="5E7DC32A" w14:textId="77777777" w:rsidTr="00BC5A6B">
        <w:tc>
          <w:tcPr>
            <w:tcW w:w="1535" w:type="dxa"/>
            <w:shd w:val="clear" w:color="auto" w:fill="D9E2F3" w:themeFill="accent1" w:themeFillTint="33"/>
          </w:tcPr>
          <w:p w14:paraId="4B35D8B4" w14:textId="7FB1EB14" w:rsidR="0055186A" w:rsidRDefault="0055186A" w:rsidP="0055186A">
            <w:pPr>
              <w:rPr>
                <w:b/>
                <w:sz w:val="20"/>
              </w:rPr>
            </w:pPr>
            <w:r>
              <w:rPr>
                <w:b/>
                <w:sz w:val="20"/>
              </w:rPr>
              <w:t>PORTUGAL</w:t>
            </w:r>
          </w:p>
        </w:tc>
        <w:tc>
          <w:tcPr>
            <w:tcW w:w="1711" w:type="dxa"/>
            <w:shd w:val="clear" w:color="auto" w:fill="FFFF00"/>
          </w:tcPr>
          <w:p w14:paraId="2061213C" w14:textId="77777777" w:rsidR="0055186A" w:rsidRDefault="00736E72" w:rsidP="0055186A">
            <w:pPr>
              <w:rPr>
                <w:sz w:val="20"/>
                <w:szCs w:val="20"/>
              </w:rPr>
            </w:pPr>
            <w:r w:rsidRPr="00736E72">
              <w:rPr>
                <w:sz w:val="20"/>
                <w:szCs w:val="20"/>
              </w:rPr>
              <w:t>Still no feedback</w:t>
            </w:r>
          </w:p>
          <w:p w14:paraId="6CCCEEDB" w14:textId="77777777" w:rsidR="00736E72" w:rsidRDefault="00736E72" w:rsidP="0055186A">
            <w:pPr>
              <w:rPr>
                <w:sz w:val="20"/>
                <w:szCs w:val="20"/>
              </w:rPr>
            </w:pPr>
          </w:p>
          <w:p w14:paraId="0FA335EC" w14:textId="77777777" w:rsidR="00736E72" w:rsidRDefault="00736E72" w:rsidP="0055186A">
            <w:pPr>
              <w:rPr>
                <w:sz w:val="20"/>
                <w:szCs w:val="20"/>
              </w:rPr>
            </w:pPr>
          </w:p>
          <w:p w14:paraId="1D247D4E" w14:textId="0CF43508" w:rsidR="00736E72" w:rsidRDefault="00736E72" w:rsidP="0055186A">
            <w:pPr>
              <w:rPr>
                <w:sz w:val="20"/>
                <w:szCs w:val="20"/>
              </w:rPr>
            </w:pPr>
          </w:p>
        </w:tc>
        <w:tc>
          <w:tcPr>
            <w:tcW w:w="1509" w:type="dxa"/>
            <w:shd w:val="clear" w:color="auto" w:fill="FFFF00"/>
          </w:tcPr>
          <w:p w14:paraId="75D6D7D4" w14:textId="128DD74C" w:rsidR="0055186A" w:rsidRDefault="00E645EB" w:rsidP="0055186A">
            <w:pPr>
              <w:rPr>
                <w:color w:val="FF0000"/>
                <w:sz w:val="20"/>
                <w:szCs w:val="20"/>
                <w:lang w:val="en-AT"/>
              </w:rPr>
            </w:pPr>
            <w:r w:rsidRPr="00E645EB">
              <w:rPr>
                <w:color w:val="FF0000"/>
                <w:sz w:val="20"/>
                <w:szCs w:val="20"/>
                <w:lang w:val="en-AT"/>
              </w:rPr>
              <w:t>Approx. 1</w:t>
            </w:r>
            <w:r w:rsidR="004910D1">
              <w:rPr>
                <w:color w:val="FF0000"/>
                <w:sz w:val="20"/>
                <w:szCs w:val="20"/>
                <w:lang w:val="en-AT"/>
              </w:rPr>
              <w:t>1</w:t>
            </w:r>
            <w:r w:rsidRPr="00E645EB">
              <w:rPr>
                <w:color w:val="FF0000"/>
                <w:sz w:val="20"/>
                <w:szCs w:val="20"/>
                <w:lang w:val="en-AT"/>
              </w:rPr>
              <w:t>00 (updated 2019)</w:t>
            </w:r>
          </w:p>
          <w:p w14:paraId="40F01851" w14:textId="36A72383" w:rsidR="00E645EB" w:rsidRDefault="00E645EB" w:rsidP="0055186A">
            <w:pPr>
              <w:rPr>
                <w:color w:val="FF0000"/>
                <w:sz w:val="20"/>
                <w:szCs w:val="20"/>
                <w:lang w:val="en-AT"/>
              </w:rPr>
            </w:pPr>
            <w:r>
              <w:rPr>
                <w:color w:val="FF0000"/>
                <w:sz w:val="20"/>
                <w:szCs w:val="20"/>
                <w:lang w:val="en-AT"/>
              </w:rPr>
              <w:t xml:space="preserve">Male: </w:t>
            </w:r>
            <w:r w:rsidR="00E8284D">
              <w:rPr>
                <w:color w:val="FF0000"/>
                <w:sz w:val="20"/>
                <w:szCs w:val="20"/>
                <w:lang w:val="en-AT"/>
              </w:rPr>
              <w:t>45</w:t>
            </w:r>
            <w:r>
              <w:rPr>
                <w:color w:val="FF0000"/>
                <w:sz w:val="20"/>
                <w:szCs w:val="20"/>
                <w:lang w:val="en-AT"/>
              </w:rPr>
              <w:t>%</w:t>
            </w:r>
          </w:p>
          <w:p w14:paraId="6AC1260D" w14:textId="14E46A10" w:rsidR="00E645EB" w:rsidRPr="00E645EB" w:rsidRDefault="00E645EB" w:rsidP="0055186A">
            <w:pPr>
              <w:rPr>
                <w:color w:val="FF0000"/>
                <w:sz w:val="20"/>
                <w:szCs w:val="20"/>
                <w:lang w:val="en-AT"/>
              </w:rPr>
            </w:pPr>
            <w:r>
              <w:rPr>
                <w:color w:val="FF0000"/>
                <w:sz w:val="20"/>
                <w:szCs w:val="20"/>
                <w:lang w:val="en-AT"/>
              </w:rPr>
              <w:t xml:space="preserve">Female: </w:t>
            </w:r>
            <w:r w:rsidR="00E8284D">
              <w:rPr>
                <w:color w:val="FF0000"/>
                <w:sz w:val="20"/>
                <w:szCs w:val="20"/>
                <w:lang w:val="en-AT"/>
              </w:rPr>
              <w:t>55</w:t>
            </w:r>
            <w:r>
              <w:rPr>
                <w:color w:val="FF0000"/>
                <w:sz w:val="20"/>
                <w:szCs w:val="20"/>
                <w:lang w:val="en-AT"/>
              </w:rPr>
              <w:t>%</w:t>
            </w:r>
          </w:p>
          <w:p w14:paraId="6BC7447C" w14:textId="3C71D3CB" w:rsidR="0055186A" w:rsidRPr="00F123CB" w:rsidRDefault="0055186A" w:rsidP="0055186A">
            <w:pPr>
              <w:rPr>
                <w:sz w:val="20"/>
                <w:szCs w:val="20"/>
              </w:rPr>
            </w:pPr>
          </w:p>
        </w:tc>
        <w:tc>
          <w:tcPr>
            <w:tcW w:w="1610" w:type="dxa"/>
            <w:shd w:val="clear" w:color="auto" w:fill="FFFF00"/>
          </w:tcPr>
          <w:p w14:paraId="569B33BE" w14:textId="658BE03C" w:rsidR="0055186A" w:rsidRPr="000C4DB4" w:rsidRDefault="0055186A" w:rsidP="0055186A">
            <w:pPr>
              <w:rPr>
                <w:sz w:val="20"/>
                <w:szCs w:val="20"/>
              </w:rPr>
            </w:pPr>
          </w:p>
        </w:tc>
        <w:tc>
          <w:tcPr>
            <w:tcW w:w="2186" w:type="dxa"/>
            <w:shd w:val="clear" w:color="auto" w:fill="FFFF00"/>
          </w:tcPr>
          <w:p w14:paraId="1B1CF30A" w14:textId="184485FB" w:rsidR="0055186A" w:rsidRPr="000C4DB4" w:rsidRDefault="0055186A" w:rsidP="0055186A">
            <w:pPr>
              <w:rPr>
                <w:sz w:val="20"/>
                <w:szCs w:val="20"/>
              </w:rPr>
            </w:pPr>
          </w:p>
        </w:tc>
        <w:tc>
          <w:tcPr>
            <w:tcW w:w="1929" w:type="dxa"/>
            <w:shd w:val="clear" w:color="auto" w:fill="FFFF00"/>
          </w:tcPr>
          <w:p w14:paraId="40A49981" w14:textId="17D49A78" w:rsidR="0055186A" w:rsidRPr="000C4DB4" w:rsidRDefault="0055186A" w:rsidP="0055186A">
            <w:pPr>
              <w:rPr>
                <w:sz w:val="20"/>
                <w:szCs w:val="20"/>
              </w:rPr>
            </w:pPr>
          </w:p>
        </w:tc>
        <w:tc>
          <w:tcPr>
            <w:tcW w:w="1807" w:type="dxa"/>
            <w:shd w:val="clear" w:color="auto" w:fill="FFFF00"/>
          </w:tcPr>
          <w:p w14:paraId="05A1BFA9" w14:textId="5236AE7B" w:rsidR="0055186A" w:rsidRDefault="0055186A" w:rsidP="0055186A">
            <w:pPr>
              <w:rPr>
                <w:sz w:val="20"/>
                <w:szCs w:val="20"/>
              </w:rPr>
            </w:pPr>
          </w:p>
        </w:tc>
        <w:tc>
          <w:tcPr>
            <w:tcW w:w="1651" w:type="dxa"/>
            <w:shd w:val="clear" w:color="auto" w:fill="FFFF00"/>
          </w:tcPr>
          <w:p w14:paraId="2942690C" w14:textId="3BFDD446" w:rsidR="0055186A" w:rsidRPr="004910D1" w:rsidRDefault="004910D1" w:rsidP="0055186A">
            <w:pPr>
              <w:rPr>
                <w:sz w:val="20"/>
                <w:szCs w:val="20"/>
                <w:lang w:val="en-AT"/>
              </w:rPr>
            </w:pPr>
            <w:r w:rsidRPr="004910D1">
              <w:rPr>
                <w:color w:val="FF0000"/>
                <w:sz w:val="20"/>
                <w:szCs w:val="20"/>
                <w:lang w:val="en-AT"/>
              </w:rPr>
              <w:t>3,5%</w:t>
            </w:r>
          </w:p>
        </w:tc>
      </w:tr>
      <w:tr w:rsidR="0055186A" w:rsidRPr="00642649" w14:paraId="4B395063" w14:textId="4A1A9B63" w:rsidTr="00295F70">
        <w:tc>
          <w:tcPr>
            <w:tcW w:w="1535" w:type="dxa"/>
            <w:shd w:val="clear" w:color="auto" w:fill="D9E2F3" w:themeFill="accent1" w:themeFillTint="33"/>
          </w:tcPr>
          <w:p w14:paraId="05F719FE" w14:textId="4BD332C9" w:rsidR="0055186A" w:rsidRPr="0042644D" w:rsidRDefault="0055186A" w:rsidP="0055186A">
            <w:pPr>
              <w:rPr>
                <w:b/>
                <w:sz w:val="20"/>
              </w:rPr>
            </w:pPr>
            <w:r w:rsidRPr="0042644D">
              <w:rPr>
                <w:b/>
                <w:sz w:val="20"/>
              </w:rPr>
              <w:t>ROMANIA</w:t>
            </w:r>
          </w:p>
        </w:tc>
        <w:tc>
          <w:tcPr>
            <w:tcW w:w="1711" w:type="dxa"/>
          </w:tcPr>
          <w:p w14:paraId="22C543DA" w14:textId="5CAA7203" w:rsidR="0055186A" w:rsidRDefault="00642649" w:rsidP="0055186A">
            <w:pPr>
              <w:rPr>
                <w:sz w:val="20"/>
                <w:szCs w:val="20"/>
              </w:rPr>
            </w:pPr>
            <w:r w:rsidRPr="00642649">
              <w:rPr>
                <w:sz w:val="20"/>
                <w:szCs w:val="20"/>
              </w:rPr>
              <w:t>Romanian Society of Radiology</w:t>
            </w:r>
          </w:p>
          <w:p w14:paraId="11E4BEB9" w14:textId="550E74AA" w:rsidR="00642649" w:rsidRPr="00642649" w:rsidRDefault="00642649" w:rsidP="0055186A">
            <w:pPr>
              <w:rPr>
                <w:sz w:val="20"/>
                <w:szCs w:val="20"/>
                <w:lang w:val="en-AT"/>
              </w:rPr>
            </w:pPr>
            <w:r>
              <w:rPr>
                <w:sz w:val="20"/>
                <w:szCs w:val="20"/>
                <w:lang w:val="en-AT"/>
              </w:rPr>
              <w:t>Dr. Bogdan Popa</w:t>
            </w:r>
          </w:p>
          <w:p w14:paraId="0C18EC03" w14:textId="175182B0" w:rsidR="00642649" w:rsidRPr="00642649" w:rsidRDefault="00642649" w:rsidP="0055186A">
            <w:pPr>
              <w:rPr>
                <w:sz w:val="20"/>
                <w:szCs w:val="20"/>
                <w:lang w:val="it-IT"/>
              </w:rPr>
            </w:pPr>
            <w:r w:rsidRPr="00642649">
              <w:rPr>
                <w:sz w:val="20"/>
                <w:szCs w:val="20"/>
                <w:lang w:val="it-IT"/>
              </w:rPr>
              <w:t>bogdanvaleriupopa@gmail.com</w:t>
            </w:r>
          </w:p>
          <w:p w14:paraId="56535343" w14:textId="77777777" w:rsidR="00F62AB0" w:rsidRPr="00642649" w:rsidRDefault="00F62AB0" w:rsidP="0055186A">
            <w:pPr>
              <w:rPr>
                <w:sz w:val="20"/>
                <w:szCs w:val="20"/>
                <w:lang w:val="it-IT"/>
              </w:rPr>
            </w:pPr>
          </w:p>
          <w:p w14:paraId="0FCA8294" w14:textId="77777777" w:rsidR="00642649" w:rsidRPr="00642649" w:rsidRDefault="00642649" w:rsidP="0055186A">
            <w:pPr>
              <w:rPr>
                <w:sz w:val="20"/>
                <w:szCs w:val="20"/>
                <w:lang w:val="it-IT"/>
              </w:rPr>
            </w:pPr>
          </w:p>
          <w:p w14:paraId="28DF5FC2" w14:textId="55AE0389" w:rsidR="00642649" w:rsidRPr="00642649" w:rsidRDefault="00642649" w:rsidP="0055186A">
            <w:pPr>
              <w:rPr>
                <w:sz w:val="20"/>
                <w:szCs w:val="20"/>
                <w:lang w:val="it-IT"/>
              </w:rPr>
            </w:pPr>
          </w:p>
        </w:tc>
        <w:tc>
          <w:tcPr>
            <w:tcW w:w="1509" w:type="dxa"/>
          </w:tcPr>
          <w:p w14:paraId="372A15B5" w14:textId="77777777" w:rsidR="0055186A" w:rsidRDefault="00642649" w:rsidP="0055186A">
            <w:pPr>
              <w:rPr>
                <w:sz w:val="20"/>
                <w:szCs w:val="20"/>
                <w:lang w:val="en-AT"/>
              </w:rPr>
            </w:pPr>
            <w:r w:rsidRPr="00642649">
              <w:rPr>
                <w:sz w:val="20"/>
                <w:szCs w:val="20"/>
                <w:lang w:val="it-IT"/>
              </w:rPr>
              <w:t>1500</w:t>
            </w:r>
            <w:r>
              <w:rPr>
                <w:sz w:val="20"/>
                <w:szCs w:val="20"/>
                <w:lang w:val="en-AT"/>
              </w:rPr>
              <w:t xml:space="preserve"> (updated 2019)</w:t>
            </w:r>
          </w:p>
          <w:p w14:paraId="6518285A" w14:textId="5281DCD3" w:rsidR="00642649" w:rsidRPr="00642649" w:rsidRDefault="00642649" w:rsidP="00642649">
            <w:pPr>
              <w:rPr>
                <w:sz w:val="20"/>
                <w:szCs w:val="20"/>
                <w:lang w:val="en-AT"/>
              </w:rPr>
            </w:pPr>
            <w:r w:rsidRPr="00642649">
              <w:rPr>
                <w:sz w:val="20"/>
                <w:szCs w:val="20"/>
                <w:lang w:val="en-AT"/>
              </w:rPr>
              <w:t xml:space="preserve">Male: </w:t>
            </w:r>
            <w:r>
              <w:rPr>
                <w:sz w:val="20"/>
                <w:szCs w:val="20"/>
                <w:lang w:val="en-AT"/>
              </w:rPr>
              <w:t>56</w:t>
            </w:r>
            <w:r w:rsidRPr="00642649">
              <w:rPr>
                <w:sz w:val="20"/>
                <w:szCs w:val="20"/>
                <w:lang w:val="en-AT"/>
              </w:rPr>
              <w:t>%</w:t>
            </w:r>
          </w:p>
          <w:p w14:paraId="73ACEB41" w14:textId="4F88CF98" w:rsidR="00642649" w:rsidRPr="00642649" w:rsidRDefault="00642649" w:rsidP="00642649">
            <w:pPr>
              <w:rPr>
                <w:sz w:val="20"/>
                <w:szCs w:val="20"/>
                <w:lang w:val="en-AT"/>
              </w:rPr>
            </w:pPr>
            <w:r w:rsidRPr="00642649">
              <w:rPr>
                <w:sz w:val="20"/>
                <w:szCs w:val="20"/>
                <w:lang w:val="en-AT"/>
              </w:rPr>
              <w:t xml:space="preserve">Female: </w:t>
            </w:r>
            <w:r>
              <w:rPr>
                <w:sz w:val="20"/>
                <w:szCs w:val="20"/>
                <w:lang w:val="en-AT"/>
              </w:rPr>
              <w:t>44</w:t>
            </w:r>
            <w:r w:rsidRPr="00642649">
              <w:rPr>
                <w:sz w:val="20"/>
                <w:szCs w:val="20"/>
                <w:lang w:val="en-AT"/>
              </w:rPr>
              <w:t>%</w:t>
            </w:r>
          </w:p>
        </w:tc>
        <w:tc>
          <w:tcPr>
            <w:tcW w:w="1610" w:type="dxa"/>
          </w:tcPr>
          <w:p w14:paraId="1C8F7DCB" w14:textId="72938C72" w:rsidR="00642649" w:rsidRDefault="00642649" w:rsidP="00642649">
            <w:pPr>
              <w:rPr>
                <w:sz w:val="20"/>
                <w:szCs w:val="20"/>
              </w:rPr>
            </w:pPr>
            <w:r w:rsidRPr="00642649">
              <w:rPr>
                <w:sz w:val="20"/>
                <w:szCs w:val="20"/>
              </w:rPr>
              <w:t xml:space="preserve">Public: </w:t>
            </w:r>
            <w:r>
              <w:rPr>
                <w:sz w:val="20"/>
                <w:szCs w:val="20"/>
                <w:lang w:val="en-AT"/>
              </w:rPr>
              <w:t>7</w:t>
            </w:r>
            <w:r w:rsidRPr="00642649">
              <w:rPr>
                <w:sz w:val="20"/>
                <w:szCs w:val="20"/>
              </w:rPr>
              <w:t>0%</w:t>
            </w:r>
          </w:p>
          <w:p w14:paraId="07089262" w14:textId="217FDEE3" w:rsidR="00642649" w:rsidRPr="00642649" w:rsidRDefault="00642649" w:rsidP="00642649">
            <w:pPr>
              <w:rPr>
                <w:sz w:val="20"/>
                <w:szCs w:val="20"/>
                <w:lang w:val="en-AT"/>
              </w:rPr>
            </w:pPr>
            <w:r>
              <w:rPr>
                <w:sz w:val="20"/>
                <w:szCs w:val="20"/>
                <w:lang w:val="en-AT"/>
              </w:rPr>
              <w:t>Universities: 5</w:t>
            </w:r>
            <w:r w:rsidRPr="00642649">
              <w:rPr>
                <w:sz w:val="20"/>
                <w:szCs w:val="20"/>
                <w:lang w:val="en-AT"/>
              </w:rPr>
              <w:t>%</w:t>
            </w:r>
          </w:p>
          <w:p w14:paraId="0C191B2E" w14:textId="50F920A5" w:rsidR="00642649" w:rsidRDefault="00642649" w:rsidP="00642649">
            <w:pPr>
              <w:rPr>
                <w:sz w:val="20"/>
                <w:szCs w:val="20"/>
              </w:rPr>
            </w:pPr>
            <w:r w:rsidRPr="00642649">
              <w:rPr>
                <w:sz w:val="20"/>
                <w:szCs w:val="20"/>
              </w:rPr>
              <w:t xml:space="preserve">Private: </w:t>
            </w:r>
            <w:r>
              <w:rPr>
                <w:sz w:val="20"/>
                <w:szCs w:val="20"/>
                <w:lang w:val="en-AT"/>
              </w:rPr>
              <w:t>25</w:t>
            </w:r>
            <w:r w:rsidRPr="00642649">
              <w:rPr>
                <w:sz w:val="20"/>
                <w:szCs w:val="20"/>
              </w:rPr>
              <w:t>%</w:t>
            </w:r>
          </w:p>
          <w:p w14:paraId="4BCA0F7A" w14:textId="5922F9B6" w:rsidR="0055186A" w:rsidRPr="00642649" w:rsidRDefault="00642649" w:rsidP="00642649">
            <w:pPr>
              <w:rPr>
                <w:sz w:val="20"/>
                <w:szCs w:val="20"/>
                <w:lang w:val="en-AT"/>
              </w:rPr>
            </w:pPr>
            <w:r>
              <w:rPr>
                <w:sz w:val="20"/>
                <w:szCs w:val="20"/>
                <w:lang w:val="en-AT"/>
              </w:rPr>
              <w:t>A vast majority of</w:t>
            </w:r>
            <w:r w:rsidRPr="00642649">
              <w:rPr>
                <w:sz w:val="20"/>
                <w:szCs w:val="20"/>
              </w:rPr>
              <w:t xml:space="preserve"> radiologists working in public hospitals,</w:t>
            </w:r>
            <w:r>
              <w:rPr>
                <w:sz w:val="20"/>
                <w:szCs w:val="20"/>
                <w:lang w:val="en-AT"/>
              </w:rPr>
              <w:t xml:space="preserve"> </w:t>
            </w:r>
            <w:r w:rsidRPr="00642649">
              <w:rPr>
                <w:sz w:val="20"/>
                <w:szCs w:val="20"/>
              </w:rPr>
              <w:t>works as part time</w:t>
            </w:r>
            <w:r>
              <w:rPr>
                <w:sz w:val="20"/>
                <w:szCs w:val="20"/>
                <w:lang w:val="en-AT"/>
              </w:rPr>
              <w:t xml:space="preserve"> job</w:t>
            </w:r>
            <w:r w:rsidRPr="00642649">
              <w:rPr>
                <w:sz w:val="20"/>
                <w:szCs w:val="20"/>
              </w:rPr>
              <w:t>, in private hospitals</w:t>
            </w:r>
            <w:r>
              <w:rPr>
                <w:sz w:val="20"/>
                <w:szCs w:val="20"/>
                <w:lang w:val="en-AT"/>
              </w:rPr>
              <w:t>.</w:t>
            </w:r>
          </w:p>
        </w:tc>
        <w:tc>
          <w:tcPr>
            <w:tcW w:w="2186" w:type="dxa"/>
          </w:tcPr>
          <w:p w14:paraId="7F5A6CBD" w14:textId="565F2F00" w:rsidR="00642649" w:rsidRPr="00642649" w:rsidRDefault="00642649" w:rsidP="00642649">
            <w:pPr>
              <w:rPr>
                <w:sz w:val="20"/>
                <w:szCs w:val="20"/>
              </w:rPr>
            </w:pPr>
            <w:r w:rsidRPr="00642649">
              <w:rPr>
                <w:sz w:val="20"/>
                <w:szCs w:val="20"/>
              </w:rPr>
              <w:t xml:space="preserve">25-35 years: </w:t>
            </w:r>
            <w:r>
              <w:rPr>
                <w:sz w:val="20"/>
                <w:szCs w:val="20"/>
                <w:lang w:val="en-AT"/>
              </w:rPr>
              <w:t>25</w:t>
            </w:r>
            <w:r w:rsidRPr="00642649">
              <w:rPr>
                <w:sz w:val="20"/>
                <w:szCs w:val="20"/>
              </w:rPr>
              <w:t>%</w:t>
            </w:r>
          </w:p>
          <w:p w14:paraId="4B0A98C1" w14:textId="7F9958F8" w:rsidR="00642649" w:rsidRPr="00642649" w:rsidRDefault="00642649" w:rsidP="00642649">
            <w:pPr>
              <w:rPr>
                <w:sz w:val="20"/>
                <w:szCs w:val="20"/>
              </w:rPr>
            </w:pPr>
            <w:r w:rsidRPr="00642649">
              <w:rPr>
                <w:sz w:val="20"/>
                <w:szCs w:val="20"/>
              </w:rPr>
              <w:t xml:space="preserve">36-45 years: </w:t>
            </w:r>
            <w:r>
              <w:rPr>
                <w:sz w:val="20"/>
                <w:szCs w:val="20"/>
                <w:lang w:val="en-AT"/>
              </w:rPr>
              <w:t>35</w:t>
            </w:r>
            <w:r w:rsidRPr="00642649">
              <w:rPr>
                <w:sz w:val="20"/>
                <w:szCs w:val="20"/>
              </w:rPr>
              <w:t>%</w:t>
            </w:r>
          </w:p>
          <w:p w14:paraId="7092F4F5" w14:textId="7DF3D7DF" w:rsidR="00642649" w:rsidRPr="00642649" w:rsidRDefault="00642649" w:rsidP="00642649">
            <w:pPr>
              <w:rPr>
                <w:sz w:val="20"/>
                <w:szCs w:val="20"/>
              </w:rPr>
            </w:pPr>
            <w:r w:rsidRPr="00642649">
              <w:rPr>
                <w:sz w:val="20"/>
                <w:szCs w:val="20"/>
              </w:rPr>
              <w:t xml:space="preserve">46-55 years: </w:t>
            </w:r>
            <w:r>
              <w:rPr>
                <w:sz w:val="20"/>
                <w:szCs w:val="20"/>
                <w:lang w:val="en-AT"/>
              </w:rPr>
              <w:t>25</w:t>
            </w:r>
            <w:r w:rsidRPr="00642649">
              <w:rPr>
                <w:sz w:val="20"/>
                <w:szCs w:val="20"/>
              </w:rPr>
              <w:t>%</w:t>
            </w:r>
          </w:p>
          <w:p w14:paraId="50CC5AD5" w14:textId="2F64FBF0" w:rsidR="00642649" w:rsidRPr="00642649" w:rsidRDefault="00642649" w:rsidP="00642649">
            <w:pPr>
              <w:rPr>
                <w:sz w:val="20"/>
                <w:szCs w:val="20"/>
              </w:rPr>
            </w:pPr>
            <w:r w:rsidRPr="00642649">
              <w:rPr>
                <w:sz w:val="20"/>
                <w:szCs w:val="20"/>
              </w:rPr>
              <w:t xml:space="preserve">&gt;55 years: </w:t>
            </w:r>
            <w:r>
              <w:rPr>
                <w:sz w:val="20"/>
                <w:szCs w:val="20"/>
                <w:lang w:val="en-AT"/>
              </w:rPr>
              <w:t>15</w:t>
            </w:r>
            <w:r w:rsidRPr="00642649">
              <w:rPr>
                <w:sz w:val="20"/>
                <w:szCs w:val="20"/>
              </w:rPr>
              <w:t>%</w:t>
            </w:r>
          </w:p>
          <w:p w14:paraId="3B226376" w14:textId="77777777" w:rsidR="0055186A" w:rsidRDefault="00642649" w:rsidP="00642649">
            <w:pPr>
              <w:rPr>
                <w:sz w:val="20"/>
                <w:szCs w:val="20"/>
              </w:rPr>
            </w:pPr>
            <w:r w:rsidRPr="00642649">
              <w:rPr>
                <w:sz w:val="20"/>
                <w:szCs w:val="20"/>
              </w:rPr>
              <w:t>(updated 01.01.2019)</w:t>
            </w:r>
          </w:p>
          <w:p w14:paraId="21C0A6B2" w14:textId="0B8D8D23" w:rsidR="00642649" w:rsidRPr="00642649" w:rsidRDefault="00DD0704" w:rsidP="00642649">
            <w:pPr>
              <w:rPr>
                <w:sz w:val="20"/>
                <w:szCs w:val="20"/>
                <w:lang w:val="en-AT"/>
              </w:rPr>
            </w:pPr>
            <w:r>
              <w:rPr>
                <w:sz w:val="20"/>
                <w:szCs w:val="20"/>
                <w:lang w:val="en-AT"/>
              </w:rPr>
              <w:t>R</w:t>
            </w:r>
            <w:proofErr w:type="spellStart"/>
            <w:r w:rsidR="00642649" w:rsidRPr="00642649">
              <w:rPr>
                <w:sz w:val="20"/>
                <w:szCs w:val="20"/>
              </w:rPr>
              <w:t>etirement</w:t>
            </w:r>
            <w:proofErr w:type="spellEnd"/>
            <w:r>
              <w:rPr>
                <w:sz w:val="20"/>
                <w:szCs w:val="20"/>
                <w:lang w:val="en-AT"/>
              </w:rPr>
              <w:t xml:space="preserve"> age</w:t>
            </w:r>
            <w:r w:rsidR="00642649" w:rsidRPr="00642649">
              <w:rPr>
                <w:sz w:val="20"/>
                <w:szCs w:val="20"/>
              </w:rPr>
              <w:t>:</w:t>
            </w:r>
            <w:r w:rsidR="00642649">
              <w:rPr>
                <w:sz w:val="20"/>
                <w:szCs w:val="20"/>
                <w:lang w:val="en-AT"/>
              </w:rPr>
              <w:t xml:space="preserve"> 65 (</w:t>
            </w:r>
            <w:r>
              <w:rPr>
                <w:sz w:val="20"/>
                <w:szCs w:val="20"/>
                <w:lang w:val="en-AT"/>
              </w:rPr>
              <w:t xml:space="preserve">on </w:t>
            </w:r>
            <w:r w:rsidR="00642649">
              <w:rPr>
                <w:sz w:val="20"/>
                <w:szCs w:val="20"/>
                <w:lang w:val="en-AT"/>
              </w:rPr>
              <w:t>average)</w:t>
            </w:r>
          </w:p>
        </w:tc>
        <w:tc>
          <w:tcPr>
            <w:tcW w:w="1929" w:type="dxa"/>
          </w:tcPr>
          <w:p w14:paraId="4B5754B0" w14:textId="77777777" w:rsidR="0055186A" w:rsidRDefault="00642649" w:rsidP="0055186A">
            <w:pPr>
              <w:rPr>
                <w:sz w:val="20"/>
                <w:szCs w:val="20"/>
              </w:rPr>
            </w:pPr>
            <w:r w:rsidRPr="00642649">
              <w:rPr>
                <w:sz w:val="20"/>
                <w:szCs w:val="20"/>
              </w:rPr>
              <w:t>N° of residents: 1</w:t>
            </w:r>
            <w:r>
              <w:rPr>
                <w:sz w:val="20"/>
                <w:szCs w:val="20"/>
                <w:lang w:val="en-AT"/>
              </w:rPr>
              <w:t>23</w:t>
            </w:r>
            <w:r w:rsidRPr="00642649">
              <w:rPr>
                <w:sz w:val="20"/>
                <w:szCs w:val="20"/>
              </w:rPr>
              <w:t xml:space="preserve"> (updated 01.01.2019)</w:t>
            </w:r>
          </w:p>
          <w:p w14:paraId="296A4836" w14:textId="77777777" w:rsidR="00642649" w:rsidRPr="00642649" w:rsidRDefault="00642649" w:rsidP="00642649">
            <w:pPr>
              <w:rPr>
                <w:sz w:val="20"/>
                <w:szCs w:val="20"/>
              </w:rPr>
            </w:pPr>
            <w:r w:rsidRPr="00642649">
              <w:rPr>
                <w:sz w:val="20"/>
                <w:szCs w:val="20"/>
              </w:rPr>
              <w:t>Male: 40%</w:t>
            </w:r>
          </w:p>
          <w:p w14:paraId="76C7B94D" w14:textId="6D610A05" w:rsidR="00642649" w:rsidRPr="00642649" w:rsidRDefault="00642649" w:rsidP="00642649">
            <w:pPr>
              <w:rPr>
                <w:sz w:val="20"/>
                <w:szCs w:val="20"/>
              </w:rPr>
            </w:pPr>
            <w:r w:rsidRPr="00642649">
              <w:rPr>
                <w:sz w:val="20"/>
                <w:szCs w:val="20"/>
              </w:rPr>
              <w:t>Female: 60%</w:t>
            </w:r>
          </w:p>
        </w:tc>
        <w:tc>
          <w:tcPr>
            <w:tcW w:w="1807" w:type="dxa"/>
          </w:tcPr>
          <w:p w14:paraId="671CB97A" w14:textId="0FF0ABDF" w:rsidR="0055186A" w:rsidRPr="00642649" w:rsidRDefault="00642649" w:rsidP="0055186A">
            <w:pPr>
              <w:rPr>
                <w:sz w:val="20"/>
                <w:szCs w:val="20"/>
              </w:rPr>
            </w:pPr>
            <w:r w:rsidRPr="00642649">
              <w:rPr>
                <w:sz w:val="20"/>
                <w:szCs w:val="20"/>
              </w:rPr>
              <w:t>Not available</w:t>
            </w:r>
          </w:p>
        </w:tc>
        <w:tc>
          <w:tcPr>
            <w:tcW w:w="1651" w:type="dxa"/>
          </w:tcPr>
          <w:p w14:paraId="54047CEC" w14:textId="0667AB41" w:rsidR="0055186A" w:rsidRPr="00642649" w:rsidRDefault="00642649" w:rsidP="0055186A">
            <w:pPr>
              <w:rPr>
                <w:sz w:val="20"/>
                <w:szCs w:val="20"/>
              </w:rPr>
            </w:pPr>
            <w:r w:rsidRPr="00642649">
              <w:rPr>
                <w:sz w:val="20"/>
                <w:szCs w:val="20"/>
              </w:rPr>
              <w:t>Not available</w:t>
            </w:r>
          </w:p>
        </w:tc>
      </w:tr>
      <w:tr w:rsidR="0055186A" w14:paraId="35624117" w14:textId="77777777" w:rsidTr="00892889">
        <w:tc>
          <w:tcPr>
            <w:tcW w:w="1535" w:type="dxa"/>
            <w:shd w:val="clear" w:color="auto" w:fill="D9E2F3" w:themeFill="accent1" w:themeFillTint="33"/>
          </w:tcPr>
          <w:p w14:paraId="1678AA6A" w14:textId="40A364B3" w:rsidR="0055186A" w:rsidRPr="0042644D" w:rsidRDefault="0055186A" w:rsidP="0055186A">
            <w:pPr>
              <w:rPr>
                <w:b/>
                <w:sz w:val="20"/>
              </w:rPr>
            </w:pPr>
            <w:r>
              <w:rPr>
                <w:b/>
                <w:sz w:val="20"/>
              </w:rPr>
              <w:t>SLOVAKIA</w:t>
            </w:r>
          </w:p>
        </w:tc>
        <w:tc>
          <w:tcPr>
            <w:tcW w:w="1711" w:type="dxa"/>
            <w:shd w:val="clear" w:color="auto" w:fill="auto"/>
          </w:tcPr>
          <w:p w14:paraId="24D1436E" w14:textId="455EB782" w:rsidR="0055186A" w:rsidRDefault="00736E72" w:rsidP="0055186A">
            <w:pPr>
              <w:rPr>
                <w:sz w:val="20"/>
                <w:szCs w:val="20"/>
                <w:lang w:val="en-AT"/>
              </w:rPr>
            </w:pPr>
            <w:r w:rsidRPr="00736E72">
              <w:rPr>
                <w:sz w:val="20"/>
                <w:szCs w:val="20"/>
                <w:lang w:val="en-AT"/>
              </w:rPr>
              <w:t>S</w:t>
            </w:r>
            <w:r w:rsidR="00EB7F7D">
              <w:rPr>
                <w:sz w:val="20"/>
                <w:szCs w:val="20"/>
                <w:lang w:val="en-AT"/>
              </w:rPr>
              <w:t>lovak Medical Association</w:t>
            </w:r>
          </w:p>
          <w:p w14:paraId="5DB2C846" w14:textId="1D924F34" w:rsidR="00ED37D6" w:rsidRDefault="00ED37D6" w:rsidP="0055186A">
            <w:pPr>
              <w:rPr>
                <w:sz w:val="20"/>
                <w:szCs w:val="20"/>
                <w:lang w:val="en-AT"/>
              </w:rPr>
            </w:pPr>
            <w:r>
              <w:rPr>
                <w:sz w:val="20"/>
                <w:szCs w:val="20"/>
                <w:lang w:val="en-AT"/>
              </w:rPr>
              <w:t xml:space="preserve">Dr. </w:t>
            </w:r>
            <w:proofErr w:type="spellStart"/>
            <w:r w:rsidRPr="00ED37D6">
              <w:rPr>
                <w:sz w:val="20"/>
                <w:szCs w:val="20"/>
                <w:lang w:val="en-AT"/>
              </w:rPr>
              <w:t>Ján</w:t>
            </w:r>
            <w:proofErr w:type="spellEnd"/>
            <w:r w:rsidRPr="00ED37D6">
              <w:rPr>
                <w:sz w:val="20"/>
                <w:szCs w:val="20"/>
                <w:lang w:val="en-AT"/>
              </w:rPr>
              <w:t xml:space="preserve"> </w:t>
            </w:r>
            <w:proofErr w:type="spellStart"/>
            <w:r w:rsidRPr="00ED37D6">
              <w:rPr>
                <w:sz w:val="20"/>
                <w:szCs w:val="20"/>
                <w:lang w:val="en-AT"/>
              </w:rPr>
              <w:t>Čáp</w:t>
            </w:r>
            <w:proofErr w:type="spellEnd"/>
          </w:p>
          <w:p w14:paraId="10F535A4" w14:textId="72434B04" w:rsidR="00ED37D6" w:rsidRPr="00EB7F7D" w:rsidRDefault="00ED37D6" w:rsidP="0055186A">
            <w:pPr>
              <w:rPr>
                <w:sz w:val="20"/>
                <w:szCs w:val="20"/>
                <w:lang w:val="en-AT"/>
              </w:rPr>
            </w:pPr>
            <w:r w:rsidRPr="00ED37D6">
              <w:rPr>
                <w:sz w:val="20"/>
                <w:szCs w:val="20"/>
                <w:lang w:val="en-AT"/>
              </w:rPr>
              <w:t>jan.cap@nczisk.sk</w:t>
            </w:r>
          </w:p>
          <w:p w14:paraId="2E2E7249" w14:textId="28BC57DA" w:rsidR="00736E72" w:rsidRPr="00ED7533" w:rsidRDefault="00736E72" w:rsidP="0055186A">
            <w:pPr>
              <w:rPr>
                <w:sz w:val="20"/>
                <w:szCs w:val="20"/>
              </w:rPr>
            </w:pPr>
          </w:p>
        </w:tc>
        <w:tc>
          <w:tcPr>
            <w:tcW w:w="1509" w:type="dxa"/>
            <w:shd w:val="clear" w:color="auto" w:fill="auto"/>
          </w:tcPr>
          <w:p w14:paraId="64F896C0" w14:textId="77777777" w:rsidR="00ED37D6" w:rsidRPr="00ED37D6" w:rsidRDefault="00ED37D6" w:rsidP="0055186A">
            <w:pPr>
              <w:rPr>
                <w:sz w:val="20"/>
                <w:szCs w:val="20"/>
                <w:lang w:val="en-AT"/>
              </w:rPr>
            </w:pPr>
            <w:r w:rsidRPr="00ED37D6">
              <w:rPr>
                <w:sz w:val="20"/>
                <w:szCs w:val="20"/>
                <w:lang w:val="en-AT"/>
              </w:rPr>
              <w:t>862</w:t>
            </w:r>
          </w:p>
          <w:p w14:paraId="6BEFD22B" w14:textId="2C9D0657" w:rsidR="00EB7F7D" w:rsidRPr="00ED37D6" w:rsidRDefault="00EB7F7D" w:rsidP="0055186A">
            <w:pPr>
              <w:rPr>
                <w:sz w:val="20"/>
                <w:szCs w:val="20"/>
                <w:lang w:val="en-AT"/>
              </w:rPr>
            </w:pPr>
            <w:r w:rsidRPr="00ED37D6">
              <w:rPr>
                <w:sz w:val="20"/>
                <w:szCs w:val="20"/>
                <w:lang w:val="en-AT"/>
              </w:rPr>
              <w:t>Male:</w:t>
            </w:r>
            <w:r w:rsidR="00892889" w:rsidRPr="00ED37D6">
              <w:rPr>
                <w:sz w:val="20"/>
                <w:szCs w:val="20"/>
                <w:lang w:val="en-AT"/>
              </w:rPr>
              <w:t xml:space="preserve"> 4</w:t>
            </w:r>
            <w:r w:rsidR="00ED37D6" w:rsidRPr="00ED37D6">
              <w:rPr>
                <w:sz w:val="20"/>
                <w:szCs w:val="20"/>
                <w:lang w:val="en-AT"/>
              </w:rPr>
              <w:t>1,5</w:t>
            </w:r>
            <w:r w:rsidR="00892889" w:rsidRPr="00ED37D6">
              <w:rPr>
                <w:sz w:val="20"/>
                <w:szCs w:val="20"/>
                <w:lang w:val="en-AT"/>
              </w:rPr>
              <w:t>%</w:t>
            </w:r>
          </w:p>
          <w:p w14:paraId="60E46336" w14:textId="36995A7F" w:rsidR="00EB7F7D" w:rsidRDefault="00EB7F7D" w:rsidP="0055186A">
            <w:pPr>
              <w:rPr>
                <w:sz w:val="20"/>
                <w:szCs w:val="20"/>
                <w:lang w:val="en-AT"/>
              </w:rPr>
            </w:pPr>
            <w:r w:rsidRPr="00ED37D6">
              <w:rPr>
                <w:sz w:val="20"/>
                <w:szCs w:val="20"/>
                <w:lang w:val="en-AT"/>
              </w:rPr>
              <w:t xml:space="preserve">Female: </w:t>
            </w:r>
            <w:r w:rsidR="00892889" w:rsidRPr="00ED37D6">
              <w:rPr>
                <w:sz w:val="20"/>
                <w:szCs w:val="20"/>
                <w:lang w:val="en-AT"/>
              </w:rPr>
              <w:t>5</w:t>
            </w:r>
            <w:r w:rsidR="00ED37D6" w:rsidRPr="00ED37D6">
              <w:rPr>
                <w:sz w:val="20"/>
                <w:szCs w:val="20"/>
                <w:lang w:val="en-AT"/>
              </w:rPr>
              <w:t>8,5</w:t>
            </w:r>
            <w:r w:rsidR="00892889" w:rsidRPr="00ED37D6">
              <w:rPr>
                <w:sz w:val="20"/>
                <w:szCs w:val="20"/>
                <w:lang w:val="en-AT"/>
              </w:rPr>
              <w:t>%</w:t>
            </w:r>
          </w:p>
          <w:p w14:paraId="46E322D3" w14:textId="6B136FF9" w:rsidR="00ED37D6" w:rsidRPr="00ED37D6" w:rsidRDefault="00ED37D6" w:rsidP="0055186A">
            <w:pPr>
              <w:rPr>
                <w:sz w:val="20"/>
                <w:szCs w:val="20"/>
                <w:lang w:val="en-AT"/>
              </w:rPr>
            </w:pPr>
            <w:r>
              <w:rPr>
                <w:sz w:val="20"/>
                <w:szCs w:val="20"/>
                <w:lang w:val="en-AT"/>
              </w:rPr>
              <w:t>(updated 2019)</w:t>
            </w:r>
          </w:p>
        </w:tc>
        <w:tc>
          <w:tcPr>
            <w:tcW w:w="1610" w:type="dxa"/>
            <w:shd w:val="clear" w:color="auto" w:fill="auto"/>
          </w:tcPr>
          <w:p w14:paraId="1022C2EB" w14:textId="77777777" w:rsidR="0055186A" w:rsidRPr="00ED37D6" w:rsidRDefault="00892889" w:rsidP="0055186A">
            <w:pPr>
              <w:rPr>
                <w:sz w:val="20"/>
                <w:szCs w:val="20"/>
                <w:lang w:val="en-AT"/>
              </w:rPr>
            </w:pPr>
            <w:r w:rsidRPr="00ED37D6">
              <w:rPr>
                <w:sz w:val="20"/>
                <w:szCs w:val="20"/>
                <w:lang w:val="en-AT"/>
              </w:rPr>
              <w:t>Public: 80%</w:t>
            </w:r>
          </w:p>
          <w:p w14:paraId="628EFEE1" w14:textId="77777777" w:rsidR="00892889" w:rsidRDefault="00892889" w:rsidP="0055186A">
            <w:pPr>
              <w:rPr>
                <w:sz w:val="20"/>
                <w:szCs w:val="20"/>
                <w:lang w:val="en-AT"/>
              </w:rPr>
            </w:pPr>
            <w:r w:rsidRPr="00ED37D6">
              <w:rPr>
                <w:sz w:val="20"/>
                <w:szCs w:val="20"/>
                <w:lang w:val="en-AT"/>
              </w:rPr>
              <w:t>Private: 20%</w:t>
            </w:r>
          </w:p>
          <w:p w14:paraId="12BBDD5C" w14:textId="1F4BF737" w:rsidR="00ED37D6" w:rsidRPr="00ED37D6" w:rsidRDefault="00ED37D6" w:rsidP="0055186A">
            <w:pPr>
              <w:rPr>
                <w:sz w:val="20"/>
                <w:szCs w:val="20"/>
                <w:lang w:val="en-AT"/>
              </w:rPr>
            </w:pPr>
          </w:p>
        </w:tc>
        <w:tc>
          <w:tcPr>
            <w:tcW w:w="2186" w:type="dxa"/>
            <w:shd w:val="clear" w:color="auto" w:fill="auto"/>
          </w:tcPr>
          <w:p w14:paraId="1C55D39F" w14:textId="2C6C7F8F" w:rsidR="00ED37D6" w:rsidRPr="00ED37D6" w:rsidRDefault="00ED37D6" w:rsidP="00ED37D6">
            <w:pPr>
              <w:rPr>
                <w:sz w:val="20"/>
                <w:szCs w:val="20"/>
                <w:lang w:val="en-AT"/>
              </w:rPr>
            </w:pPr>
            <w:r w:rsidRPr="00ED37D6">
              <w:rPr>
                <w:sz w:val="20"/>
                <w:szCs w:val="20"/>
              </w:rPr>
              <w:t xml:space="preserve">25-35 years: </w:t>
            </w:r>
            <w:r>
              <w:rPr>
                <w:sz w:val="20"/>
                <w:szCs w:val="20"/>
                <w:lang w:val="en-AT"/>
              </w:rPr>
              <w:t>31</w:t>
            </w:r>
            <w:r w:rsidRPr="00ED37D6">
              <w:rPr>
                <w:sz w:val="20"/>
                <w:szCs w:val="20"/>
                <w:lang w:val="en-AT"/>
              </w:rPr>
              <w:t>%</w:t>
            </w:r>
          </w:p>
          <w:p w14:paraId="23A43283" w14:textId="5B24BD86" w:rsidR="00ED37D6" w:rsidRPr="00ED37D6" w:rsidRDefault="00ED37D6" w:rsidP="00ED37D6">
            <w:pPr>
              <w:rPr>
                <w:sz w:val="20"/>
                <w:szCs w:val="20"/>
                <w:lang w:val="en-AT"/>
              </w:rPr>
            </w:pPr>
            <w:r w:rsidRPr="00ED37D6">
              <w:rPr>
                <w:sz w:val="20"/>
                <w:szCs w:val="20"/>
              </w:rPr>
              <w:t xml:space="preserve">36-45 years: </w:t>
            </w:r>
            <w:r>
              <w:rPr>
                <w:sz w:val="20"/>
                <w:szCs w:val="20"/>
                <w:lang w:val="en-AT"/>
              </w:rPr>
              <w:t>27</w:t>
            </w:r>
            <w:r w:rsidRPr="00ED37D6">
              <w:rPr>
                <w:sz w:val="20"/>
                <w:szCs w:val="20"/>
                <w:lang w:val="en-AT"/>
              </w:rPr>
              <w:t>%</w:t>
            </w:r>
          </w:p>
          <w:p w14:paraId="6D328475" w14:textId="0FDA4C4E" w:rsidR="00ED37D6" w:rsidRPr="00ED37D6" w:rsidRDefault="00ED37D6" w:rsidP="00ED37D6">
            <w:pPr>
              <w:rPr>
                <w:sz w:val="20"/>
                <w:szCs w:val="20"/>
                <w:lang w:val="en-AT"/>
              </w:rPr>
            </w:pPr>
            <w:r w:rsidRPr="00ED37D6">
              <w:rPr>
                <w:sz w:val="20"/>
                <w:szCs w:val="20"/>
              </w:rPr>
              <w:t>46-55 years: 2</w:t>
            </w:r>
            <w:r>
              <w:rPr>
                <w:sz w:val="20"/>
                <w:szCs w:val="20"/>
                <w:lang w:val="en-AT"/>
              </w:rPr>
              <w:t>0</w:t>
            </w:r>
            <w:r w:rsidRPr="00ED37D6">
              <w:rPr>
                <w:sz w:val="20"/>
                <w:szCs w:val="20"/>
                <w:lang w:val="en-AT"/>
              </w:rPr>
              <w:t>%</w:t>
            </w:r>
          </w:p>
          <w:p w14:paraId="46107789" w14:textId="506C2233" w:rsidR="00ED37D6" w:rsidRDefault="00ED37D6" w:rsidP="00ED37D6">
            <w:pPr>
              <w:rPr>
                <w:sz w:val="20"/>
                <w:szCs w:val="20"/>
                <w:lang w:val="en-AT"/>
              </w:rPr>
            </w:pPr>
            <w:r w:rsidRPr="00ED37D6">
              <w:rPr>
                <w:sz w:val="20"/>
                <w:szCs w:val="20"/>
              </w:rPr>
              <w:t xml:space="preserve">&gt;55 years: </w:t>
            </w:r>
            <w:r>
              <w:rPr>
                <w:sz w:val="20"/>
                <w:szCs w:val="20"/>
                <w:lang w:val="en-AT"/>
              </w:rPr>
              <w:t>22</w:t>
            </w:r>
            <w:r w:rsidRPr="00ED37D6">
              <w:rPr>
                <w:sz w:val="20"/>
                <w:szCs w:val="20"/>
                <w:lang w:val="en-AT"/>
              </w:rPr>
              <w:t>%</w:t>
            </w:r>
          </w:p>
          <w:p w14:paraId="5F68D7FD" w14:textId="0A335196" w:rsidR="00DD0704" w:rsidRPr="00DD0704" w:rsidRDefault="00DD0704" w:rsidP="00ED37D6">
            <w:pPr>
              <w:rPr>
                <w:sz w:val="20"/>
                <w:szCs w:val="20"/>
                <w:lang w:val="en-AT"/>
              </w:rPr>
            </w:pPr>
            <w:r>
              <w:rPr>
                <w:sz w:val="20"/>
                <w:szCs w:val="20"/>
                <w:lang w:val="en-AT"/>
              </w:rPr>
              <w:t>Retirement age: N/A</w:t>
            </w:r>
          </w:p>
          <w:p w14:paraId="4C27CAB1" w14:textId="5341C7A9" w:rsidR="0055186A" w:rsidRPr="00892889" w:rsidRDefault="0055186A" w:rsidP="0055186A">
            <w:pPr>
              <w:rPr>
                <w:sz w:val="20"/>
                <w:szCs w:val="20"/>
                <w:lang w:val="en-AT"/>
              </w:rPr>
            </w:pPr>
          </w:p>
        </w:tc>
        <w:tc>
          <w:tcPr>
            <w:tcW w:w="1929" w:type="dxa"/>
            <w:shd w:val="clear" w:color="auto" w:fill="auto"/>
          </w:tcPr>
          <w:p w14:paraId="2D97D1F3" w14:textId="03E16495" w:rsidR="0055186A" w:rsidRPr="00ED37D6" w:rsidRDefault="00892889" w:rsidP="0055186A">
            <w:pPr>
              <w:rPr>
                <w:sz w:val="20"/>
                <w:szCs w:val="20"/>
                <w:lang w:val="en-AT"/>
              </w:rPr>
            </w:pPr>
            <w:r>
              <w:rPr>
                <w:sz w:val="20"/>
                <w:szCs w:val="20"/>
                <w:lang w:val="en-AT"/>
              </w:rPr>
              <w:lastRenderedPageBreak/>
              <w:t>N</w:t>
            </w:r>
            <w:r w:rsidR="00ED37D6">
              <w:rPr>
                <w:sz w:val="20"/>
                <w:szCs w:val="20"/>
                <w:lang w:val="en-AT"/>
              </w:rPr>
              <w:t>ot available</w:t>
            </w:r>
          </w:p>
        </w:tc>
        <w:tc>
          <w:tcPr>
            <w:tcW w:w="1807" w:type="dxa"/>
            <w:shd w:val="clear" w:color="auto" w:fill="auto"/>
          </w:tcPr>
          <w:p w14:paraId="345E3577" w14:textId="0C758EFD" w:rsidR="0055186A" w:rsidRPr="00ED37D6" w:rsidRDefault="00892889" w:rsidP="0055186A">
            <w:pPr>
              <w:rPr>
                <w:sz w:val="20"/>
                <w:szCs w:val="20"/>
                <w:lang w:val="en-AT"/>
              </w:rPr>
            </w:pPr>
            <w:r>
              <w:rPr>
                <w:sz w:val="20"/>
                <w:szCs w:val="20"/>
                <w:lang w:val="en-AT"/>
              </w:rPr>
              <w:t>N</w:t>
            </w:r>
            <w:r w:rsidR="00ED37D6">
              <w:rPr>
                <w:sz w:val="20"/>
                <w:szCs w:val="20"/>
                <w:lang w:val="en-AT"/>
              </w:rPr>
              <w:t>ot available</w:t>
            </w:r>
          </w:p>
        </w:tc>
        <w:tc>
          <w:tcPr>
            <w:tcW w:w="1651" w:type="dxa"/>
            <w:shd w:val="clear" w:color="auto" w:fill="auto"/>
          </w:tcPr>
          <w:p w14:paraId="1D35D612" w14:textId="7CBB142B" w:rsidR="0055186A" w:rsidRPr="00ED37D6" w:rsidRDefault="00ED37D6" w:rsidP="0055186A">
            <w:pPr>
              <w:rPr>
                <w:sz w:val="20"/>
                <w:szCs w:val="20"/>
                <w:lang w:val="en-AT"/>
              </w:rPr>
            </w:pPr>
            <w:r>
              <w:rPr>
                <w:sz w:val="20"/>
                <w:szCs w:val="20"/>
                <w:lang w:val="en-AT"/>
              </w:rPr>
              <w:t>Not applicable</w:t>
            </w:r>
          </w:p>
        </w:tc>
      </w:tr>
      <w:tr w:rsidR="0055186A" w14:paraId="4F832DCB" w14:textId="347F56C4" w:rsidTr="00295F70">
        <w:tc>
          <w:tcPr>
            <w:tcW w:w="1535" w:type="dxa"/>
            <w:shd w:val="clear" w:color="auto" w:fill="D9E2F3" w:themeFill="accent1" w:themeFillTint="33"/>
          </w:tcPr>
          <w:p w14:paraId="2303E5CF" w14:textId="77777777" w:rsidR="0055186A" w:rsidRPr="0042644D" w:rsidRDefault="0055186A" w:rsidP="0055186A">
            <w:pPr>
              <w:rPr>
                <w:b/>
                <w:sz w:val="20"/>
              </w:rPr>
            </w:pPr>
            <w:r w:rsidRPr="0042644D">
              <w:rPr>
                <w:b/>
                <w:sz w:val="20"/>
              </w:rPr>
              <w:t>SLOVENIA</w:t>
            </w:r>
          </w:p>
        </w:tc>
        <w:tc>
          <w:tcPr>
            <w:tcW w:w="1711" w:type="dxa"/>
          </w:tcPr>
          <w:p w14:paraId="32DFCA07" w14:textId="3D26C0D7" w:rsidR="0055186A" w:rsidRPr="00764C79" w:rsidRDefault="00B15243" w:rsidP="0055186A">
            <w:pPr>
              <w:rPr>
                <w:sz w:val="20"/>
                <w:szCs w:val="20"/>
                <w:lang w:val="en-AT"/>
              </w:rPr>
            </w:pPr>
            <w:r w:rsidRPr="00B15243">
              <w:rPr>
                <w:sz w:val="20"/>
                <w:szCs w:val="20"/>
              </w:rPr>
              <w:t>S</w:t>
            </w:r>
            <w:proofErr w:type="spellStart"/>
            <w:r w:rsidR="00764C79">
              <w:rPr>
                <w:sz w:val="20"/>
                <w:szCs w:val="20"/>
                <w:lang w:val="en-AT"/>
              </w:rPr>
              <w:t>lovenian</w:t>
            </w:r>
            <w:proofErr w:type="spellEnd"/>
            <w:r w:rsidR="00764C79">
              <w:rPr>
                <w:sz w:val="20"/>
                <w:szCs w:val="20"/>
                <w:lang w:val="en-AT"/>
              </w:rPr>
              <w:t xml:space="preserve"> </w:t>
            </w:r>
            <w:r w:rsidRPr="00B15243">
              <w:rPr>
                <w:sz w:val="20"/>
                <w:szCs w:val="20"/>
              </w:rPr>
              <w:t>A</w:t>
            </w:r>
            <w:proofErr w:type="spellStart"/>
            <w:r w:rsidR="00764C79">
              <w:rPr>
                <w:sz w:val="20"/>
                <w:szCs w:val="20"/>
                <w:lang w:val="en-AT"/>
              </w:rPr>
              <w:t>ssociation</w:t>
            </w:r>
            <w:proofErr w:type="spellEnd"/>
            <w:r w:rsidRPr="00B15243">
              <w:rPr>
                <w:sz w:val="20"/>
                <w:szCs w:val="20"/>
              </w:rPr>
              <w:t xml:space="preserve"> </w:t>
            </w:r>
            <w:r w:rsidR="00764C79">
              <w:rPr>
                <w:sz w:val="20"/>
                <w:szCs w:val="20"/>
                <w:lang w:val="en-AT"/>
              </w:rPr>
              <w:t>of</w:t>
            </w:r>
            <w:r w:rsidRPr="00B15243">
              <w:rPr>
                <w:sz w:val="20"/>
                <w:szCs w:val="20"/>
              </w:rPr>
              <w:t xml:space="preserve"> R</w:t>
            </w:r>
            <w:proofErr w:type="spellStart"/>
            <w:r w:rsidR="00764C79">
              <w:rPr>
                <w:sz w:val="20"/>
                <w:szCs w:val="20"/>
                <w:lang w:val="en-AT"/>
              </w:rPr>
              <w:t>adiology</w:t>
            </w:r>
            <w:proofErr w:type="spellEnd"/>
          </w:p>
          <w:p w14:paraId="5074E255" w14:textId="7D702D1D" w:rsidR="00B15243" w:rsidRDefault="00B15243" w:rsidP="0055186A">
            <w:pPr>
              <w:rPr>
                <w:sz w:val="20"/>
                <w:szCs w:val="20"/>
              </w:rPr>
            </w:pPr>
            <w:r w:rsidRPr="00B15243">
              <w:rPr>
                <w:sz w:val="20"/>
                <w:szCs w:val="20"/>
              </w:rPr>
              <w:t>dimitrij.kuhelj@guest.arnes.si</w:t>
            </w:r>
          </w:p>
          <w:p w14:paraId="12E0739C" w14:textId="0B14AA8E" w:rsidR="00F62AB0" w:rsidRPr="00ED7533" w:rsidRDefault="00F62AB0" w:rsidP="0055186A">
            <w:pPr>
              <w:rPr>
                <w:sz w:val="20"/>
                <w:szCs w:val="20"/>
              </w:rPr>
            </w:pPr>
          </w:p>
        </w:tc>
        <w:tc>
          <w:tcPr>
            <w:tcW w:w="1509" w:type="dxa"/>
          </w:tcPr>
          <w:p w14:paraId="4C873EA8" w14:textId="77777777" w:rsidR="0055186A" w:rsidRDefault="00B15243" w:rsidP="0055186A">
            <w:pPr>
              <w:rPr>
                <w:sz w:val="20"/>
                <w:szCs w:val="20"/>
                <w:lang w:val="en-AT"/>
              </w:rPr>
            </w:pPr>
            <w:r w:rsidRPr="00B15243">
              <w:rPr>
                <w:sz w:val="20"/>
                <w:szCs w:val="20"/>
              </w:rPr>
              <w:t>200</w:t>
            </w:r>
            <w:r>
              <w:rPr>
                <w:sz w:val="20"/>
                <w:szCs w:val="20"/>
                <w:lang w:val="en-AT"/>
              </w:rPr>
              <w:t xml:space="preserve"> (updated 2019).</w:t>
            </w:r>
          </w:p>
          <w:p w14:paraId="5DFBC5A0" w14:textId="77777777" w:rsidR="00B15243" w:rsidRDefault="00B15243" w:rsidP="0055186A">
            <w:pPr>
              <w:rPr>
                <w:sz w:val="20"/>
                <w:szCs w:val="20"/>
                <w:lang w:val="en-AT"/>
              </w:rPr>
            </w:pPr>
            <w:r>
              <w:rPr>
                <w:sz w:val="20"/>
                <w:szCs w:val="20"/>
                <w:lang w:val="en-AT"/>
              </w:rPr>
              <w:t xml:space="preserve">Male: </w:t>
            </w:r>
            <w:r w:rsidRPr="00B15243">
              <w:rPr>
                <w:sz w:val="20"/>
                <w:szCs w:val="20"/>
                <w:lang w:val="en-AT"/>
              </w:rPr>
              <w:t>40</w:t>
            </w:r>
            <w:r>
              <w:rPr>
                <w:sz w:val="20"/>
                <w:szCs w:val="20"/>
                <w:lang w:val="en-AT"/>
              </w:rPr>
              <w:t>%</w:t>
            </w:r>
          </w:p>
          <w:p w14:paraId="67940A7E" w14:textId="5CFA3DD8" w:rsidR="00B15243" w:rsidRPr="00B15243" w:rsidRDefault="00B15243" w:rsidP="0055186A">
            <w:pPr>
              <w:rPr>
                <w:sz w:val="20"/>
                <w:szCs w:val="20"/>
                <w:lang w:val="en-AT"/>
              </w:rPr>
            </w:pPr>
            <w:r>
              <w:rPr>
                <w:sz w:val="20"/>
                <w:szCs w:val="20"/>
                <w:lang w:val="en-AT"/>
              </w:rPr>
              <w:t xml:space="preserve">Female: </w:t>
            </w:r>
            <w:r w:rsidRPr="00B15243">
              <w:rPr>
                <w:sz w:val="20"/>
                <w:szCs w:val="20"/>
                <w:lang w:val="en-AT"/>
              </w:rPr>
              <w:t>60%</w:t>
            </w:r>
          </w:p>
        </w:tc>
        <w:tc>
          <w:tcPr>
            <w:tcW w:w="1610" w:type="dxa"/>
          </w:tcPr>
          <w:p w14:paraId="23B6BCAC" w14:textId="77777777" w:rsidR="0055186A" w:rsidRDefault="00FE728D" w:rsidP="0055186A">
            <w:pPr>
              <w:rPr>
                <w:sz w:val="20"/>
                <w:szCs w:val="20"/>
              </w:rPr>
            </w:pPr>
            <w:r w:rsidRPr="00FE728D">
              <w:rPr>
                <w:sz w:val="20"/>
                <w:szCs w:val="20"/>
              </w:rPr>
              <w:t>Public:</w:t>
            </w:r>
            <w:r>
              <w:rPr>
                <w:sz w:val="20"/>
                <w:szCs w:val="20"/>
                <w:lang w:val="en-AT"/>
              </w:rPr>
              <w:t xml:space="preserve"> </w:t>
            </w:r>
            <w:r w:rsidRPr="00FE728D">
              <w:rPr>
                <w:sz w:val="20"/>
                <w:szCs w:val="20"/>
              </w:rPr>
              <w:t>90%</w:t>
            </w:r>
          </w:p>
          <w:p w14:paraId="051CAF13" w14:textId="77777777" w:rsidR="00FE728D" w:rsidRDefault="00FE728D" w:rsidP="0055186A">
            <w:pPr>
              <w:rPr>
                <w:sz w:val="20"/>
                <w:szCs w:val="20"/>
                <w:lang w:val="en-AT"/>
              </w:rPr>
            </w:pPr>
            <w:r w:rsidRPr="00FE728D">
              <w:rPr>
                <w:sz w:val="20"/>
                <w:szCs w:val="20"/>
              </w:rPr>
              <w:t>Private:</w:t>
            </w:r>
            <w:r>
              <w:rPr>
                <w:sz w:val="20"/>
                <w:szCs w:val="20"/>
                <w:lang w:val="en-AT"/>
              </w:rPr>
              <w:t xml:space="preserve"> 10%</w:t>
            </w:r>
          </w:p>
          <w:p w14:paraId="46F351EF" w14:textId="555064F8" w:rsidR="00FE728D" w:rsidRPr="00892889" w:rsidRDefault="00FE728D" w:rsidP="0055186A">
            <w:pPr>
              <w:rPr>
                <w:sz w:val="20"/>
                <w:szCs w:val="20"/>
                <w:lang w:val="en-AT"/>
              </w:rPr>
            </w:pPr>
            <w:proofErr w:type="gramStart"/>
            <w:r>
              <w:rPr>
                <w:sz w:val="20"/>
                <w:szCs w:val="20"/>
                <w:lang w:val="en-AT"/>
              </w:rPr>
              <w:t>The m</w:t>
            </w:r>
            <w:r w:rsidRPr="00FE728D">
              <w:rPr>
                <w:sz w:val="20"/>
                <w:szCs w:val="20"/>
                <w:lang w:val="en-AT"/>
              </w:rPr>
              <w:t>ajority of</w:t>
            </w:r>
            <w:proofErr w:type="gramEnd"/>
            <w:r w:rsidRPr="00FE728D">
              <w:rPr>
                <w:sz w:val="20"/>
                <w:szCs w:val="20"/>
                <w:lang w:val="en-AT"/>
              </w:rPr>
              <w:t xml:space="preserve"> private</w:t>
            </w:r>
            <w:r>
              <w:rPr>
                <w:sz w:val="20"/>
                <w:szCs w:val="20"/>
                <w:lang w:val="en-AT"/>
              </w:rPr>
              <w:t xml:space="preserve"> radiologists</w:t>
            </w:r>
            <w:r w:rsidRPr="00FE728D">
              <w:rPr>
                <w:sz w:val="20"/>
                <w:szCs w:val="20"/>
                <w:lang w:val="en-AT"/>
              </w:rPr>
              <w:t xml:space="preserve"> are being financed by the National Health Insurance</w:t>
            </w:r>
            <w:r w:rsidR="00892889">
              <w:rPr>
                <w:sz w:val="20"/>
                <w:szCs w:val="20"/>
                <w:lang w:val="en-AT"/>
              </w:rPr>
              <w:t>. (updated 2019)</w:t>
            </w:r>
          </w:p>
          <w:p w14:paraId="35636AE0" w14:textId="72F1F28F" w:rsidR="00736E72" w:rsidRPr="00FE728D" w:rsidRDefault="00736E72" w:rsidP="0055186A">
            <w:pPr>
              <w:rPr>
                <w:sz w:val="20"/>
                <w:szCs w:val="20"/>
                <w:lang w:val="en-AT"/>
              </w:rPr>
            </w:pPr>
          </w:p>
        </w:tc>
        <w:tc>
          <w:tcPr>
            <w:tcW w:w="2186" w:type="dxa"/>
          </w:tcPr>
          <w:p w14:paraId="7EB4C62F" w14:textId="01ED03E3" w:rsidR="00FE728D" w:rsidRPr="00FE728D" w:rsidRDefault="00FE728D" w:rsidP="00FE728D">
            <w:pPr>
              <w:rPr>
                <w:sz w:val="20"/>
                <w:szCs w:val="20"/>
                <w:lang w:val="en-AT"/>
              </w:rPr>
            </w:pPr>
            <w:r w:rsidRPr="00FE728D">
              <w:rPr>
                <w:sz w:val="20"/>
                <w:szCs w:val="20"/>
              </w:rPr>
              <w:t>25-35 years: 20</w:t>
            </w:r>
            <w:r w:rsidRPr="00FE728D">
              <w:rPr>
                <w:sz w:val="20"/>
                <w:szCs w:val="20"/>
                <w:lang w:val="en-AT"/>
              </w:rPr>
              <w:t>%</w:t>
            </w:r>
          </w:p>
          <w:p w14:paraId="7823F980" w14:textId="19027C71" w:rsidR="00FE728D" w:rsidRPr="00FE728D" w:rsidRDefault="00FE728D" w:rsidP="00FE728D">
            <w:pPr>
              <w:rPr>
                <w:sz w:val="20"/>
                <w:szCs w:val="20"/>
                <w:lang w:val="en-AT"/>
              </w:rPr>
            </w:pPr>
            <w:r w:rsidRPr="00FE728D">
              <w:rPr>
                <w:sz w:val="20"/>
                <w:szCs w:val="20"/>
              </w:rPr>
              <w:t xml:space="preserve">36-45 years: </w:t>
            </w:r>
            <w:r>
              <w:rPr>
                <w:sz w:val="20"/>
                <w:szCs w:val="20"/>
                <w:lang w:val="en-AT"/>
              </w:rPr>
              <w:t>40</w:t>
            </w:r>
            <w:r w:rsidRPr="00FE728D">
              <w:rPr>
                <w:sz w:val="20"/>
                <w:szCs w:val="20"/>
                <w:lang w:val="en-AT"/>
              </w:rPr>
              <w:t>%</w:t>
            </w:r>
          </w:p>
          <w:p w14:paraId="17278A3B" w14:textId="1AD7353B" w:rsidR="00FE728D" w:rsidRPr="00FE728D" w:rsidRDefault="00FE728D" w:rsidP="00FE728D">
            <w:pPr>
              <w:rPr>
                <w:sz w:val="20"/>
                <w:szCs w:val="20"/>
                <w:lang w:val="en-AT"/>
              </w:rPr>
            </w:pPr>
            <w:r w:rsidRPr="00FE728D">
              <w:rPr>
                <w:sz w:val="20"/>
                <w:szCs w:val="20"/>
              </w:rPr>
              <w:t>46-55 years: 25</w:t>
            </w:r>
            <w:r w:rsidRPr="00FE728D">
              <w:rPr>
                <w:sz w:val="20"/>
                <w:szCs w:val="20"/>
                <w:lang w:val="en-AT"/>
              </w:rPr>
              <w:t>%</w:t>
            </w:r>
          </w:p>
          <w:p w14:paraId="62EEAE1B" w14:textId="71AAE40F" w:rsidR="00FE728D" w:rsidRPr="00FE728D" w:rsidRDefault="00FE728D" w:rsidP="00FE728D">
            <w:pPr>
              <w:rPr>
                <w:sz w:val="20"/>
                <w:szCs w:val="20"/>
                <w:lang w:val="en-AT"/>
              </w:rPr>
            </w:pPr>
            <w:r w:rsidRPr="00FE728D">
              <w:rPr>
                <w:sz w:val="20"/>
                <w:szCs w:val="20"/>
              </w:rPr>
              <w:t>&gt;55 years: 15</w:t>
            </w:r>
            <w:r w:rsidRPr="00FE728D">
              <w:rPr>
                <w:sz w:val="20"/>
                <w:szCs w:val="20"/>
                <w:lang w:val="en-AT"/>
              </w:rPr>
              <w:t>%</w:t>
            </w:r>
          </w:p>
          <w:p w14:paraId="575DE7E9" w14:textId="77777777" w:rsidR="0055186A" w:rsidRDefault="00FE728D" w:rsidP="0055186A">
            <w:pPr>
              <w:rPr>
                <w:sz w:val="20"/>
                <w:szCs w:val="20"/>
              </w:rPr>
            </w:pPr>
            <w:r w:rsidRPr="00FE728D">
              <w:rPr>
                <w:sz w:val="20"/>
                <w:szCs w:val="20"/>
              </w:rPr>
              <w:t>(updated 01.01.2019)</w:t>
            </w:r>
          </w:p>
          <w:p w14:paraId="4207EAD1" w14:textId="569D87C5" w:rsidR="00642649" w:rsidRPr="00ED7533" w:rsidRDefault="00DD0704" w:rsidP="0055186A">
            <w:pPr>
              <w:rPr>
                <w:sz w:val="20"/>
                <w:szCs w:val="20"/>
              </w:rPr>
            </w:pPr>
            <w:r>
              <w:rPr>
                <w:sz w:val="20"/>
                <w:szCs w:val="20"/>
                <w:lang w:val="en-AT"/>
              </w:rPr>
              <w:t>R</w:t>
            </w:r>
            <w:proofErr w:type="spellStart"/>
            <w:r w:rsidR="00642649" w:rsidRPr="00642649">
              <w:rPr>
                <w:sz w:val="20"/>
                <w:szCs w:val="20"/>
              </w:rPr>
              <w:t>etirement</w:t>
            </w:r>
            <w:proofErr w:type="spellEnd"/>
            <w:r>
              <w:rPr>
                <w:sz w:val="20"/>
                <w:szCs w:val="20"/>
                <w:lang w:val="en-AT"/>
              </w:rPr>
              <w:t xml:space="preserve"> age</w:t>
            </w:r>
            <w:r w:rsidR="00642649" w:rsidRPr="00642649">
              <w:rPr>
                <w:sz w:val="20"/>
                <w:szCs w:val="20"/>
              </w:rPr>
              <w:t>: no data available</w:t>
            </w:r>
          </w:p>
        </w:tc>
        <w:tc>
          <w:tcPr>
            <w:tcW w:w="1929" w:type="dxa"/>
          </w:tcPr>
          <w:p w14:paraId="23E8CDFC" w14:textId="77777777" w:rsidR="0055186A" w:rsidRDefault="007C0926" w:rsidP="0055186A">
            <w:pPr>
              <w:rPr>
                <w:sz w:val="20"/>
                <w:szCs w:val="20"/>
                <w:lang w:val="en-AT"/>
              </w:rPr>
            </w:pPr>
            <w:r w:rsidRPr="007C0926">
              <w:rPr>
                <w:sz w:val="20"/>
                <w:szCs w:val="20"/>
              </w:rPr>
              <w:t xml:space="preserve">N° of residents: </w:t>
            </w:r>
            <w:r>
              <w:rPr>
                <w:sz w:val="20"/>
                <w:szCs w:val="20"/>
                <w:lang w:val="en-AT"/>
              </w:rPr>
              <w:t>100</w:t>
            </w:r>
            <w:r w:rsidRPr="007C0926">
              <w:rPr>
                <w:sz w:val="20"/>
                <w:szCs w:val="20"/>
              </w:rPr>
              <w:t xml:space="preserve"> (updated 01.01.2019</w:t>
            </w:r>
            <w:r>
              <w:rPr>
                <w:sz w:val="20"/>
                <w:szCs w:val="20"/>
                <w:lang w:val="en-AT"/>
              </w:rPr>
              <w:t>)</w:t>
            </w:r>
          </w:p>
          <w:p w14:paraId="3532F1AC" w14:textId="62296B93" w:rsidR="007C0926" w:rsidRPr="007C0926" w:rsidRDefault="007C0926" w:rsidP="007C0926">
            <w:pPr>
              <w:rPr>
                <w:sz w:val="20"/>
                <w:szCs w:val="20"/>
              </w:rPr>
            </w:pPr>
            <w:r w:rsidRPr="007C0926">
              <w:rPr>
                <w:sz w:val="20"/>
                <w:szCs w:val="20"/>
              </w:rPr>
              <w:t>Male: 4</w:t>
            </w:r>
            <w:r>
              <w:rPr>
                <w:sz w:val="20"/>
                <w:szCs w:val="20"/>
                <w:lang w:val="en-AT"/>
              </w:rPr>
              <w:t>0</w:t>
            </w:r>
            <w:r w:rsidRPr="007C0926">
              <w:rPr>
                <w:sz w:val="20"/>
                <w:szCs w:val="20"/>
              </w:rPr>
              <w:t>%</w:t>
            </w:r>
          </w:p>
          <w:p w14:paraId="44C82CCA" w14:textId="13B8AA46" w:rsidR="007C0926" w:rsidRPr="007C0926" w:rsidRDefault="007C0926" w:rsidP="007C0926">
            <w:pPr>
              <w:rPr>
                <w:sz w:val="20"/>
                <w:szCs w:val="20"/>
                <w:lang w:val="en-AT"/>
              </w:rPr>
            </w:pPr>
            <w:r w:rsidRPr="007C0926">
              <w:rPr>
                <w:sz w:val="20"/>
                <w:szCs w:val="20"/>
              </w:rPr>
              <w:t xml:space="preserve">Female: </w:t>
            </w:r>
            <w:r>
              <w:rPr>
                <w:sz w:val="20"/>
                <w:szCs w:val="20"/>
                <w:lang w:val="en-AT"/>
              </w:rPr>
              <w:t>60</w:t>
            </w:r>
            <w:r w:rsidRPr="007C0926">
              <w:rPr>
                <w:sz w:val="20"/>
                <w:szCs w:val="20"/>
              </w:rPr>
              <w:t>%</w:t>
            </w:r>
          </w:p>
        </w:tc>
        <w:tc>
          <w:tcPr>
            <w:tcW w:w="1807" w:type="dxa"/>
          </w:tcPr>
          <w:p w14:paraId="213869D2" w14:textId="0EF30FD5" w:rsidR="007C0926" w:rsidRPr="007C0926" w:rsidRDefault="00142F38" w:rsidP="007C0926">
            <w:pPr>
              <w:rPr>
                <w:sz w:val="20"/>
                <w:szCs w:val="20"/>
              </w:rPr>
            </w:pPr>
            <w:r>
              <w:rPr>
                <w:sz w:val="20"/>
                <w:szCs w:val="20"/>
                <w:lang w:val="en-AT"/>
              </w:rPr>
              <w:t xml:space="preserve">1st </w:t>
            </w:r>
            <w:r w:rsidR="007C0926" w:rsidRPr="007C0926">
              <w:rPr>
                <w:sz w:val="20"/>
                <w:szCs w:val="20"/>
              </w:rPr>
              <w:t xml:space="preserve">year: </w:t>
            </w:r>
            <w:r w:rsidR="007C0926">
              <w:rPr>
                <w:sz w:val="20"/>
                <w:szCs w:val="20"/>
                <w:lang w:val="en-AT"/>
              </w:rPr>
              <w:t>20</w:t>
            </w:r>
          </w:p>
          <w:p w14:paraId="0C40727C" w14:textId="4D21D94F" w:rsidR="007C0926" w:rsidRPr="007C0926" w:rsidRDefault="00142F38" w:rsidP="007C0926">
            <w:pPr>
              <w:rPr>
                <w:sz w:val="20"/>
                <w:szCs w:val="20"/>
              </w:rPr>
            </w:pPr>
            <w:r>
              <w:rPr>
                <w:sz w:val="20"/>
                <w:szCs w:val="20"/>
                <w:lang w:val="en-AT"/>
              </w:rPr>
              <w:t xml:space="preserve">2nd </w:t>
            </w:r>
            <w:r w:rsidR="007C0926" w:rsidRPr="007C0926">
              <w:rPr>
                <w:sz w:val="20"/>
                <w:szCs w:val="20"/>
              </w:rPr>
              <w:t>year:</w:t>
            </w:r>
            <w:r w:rsidR="007C0926">
              <w:rPr>
                <w:sz w:val="20"/>
                <w:szCs w:val="20"/>
                <w:lang w:val="en-AT"/>
              </w:rPr>
              <w:t xml:space="preserve"> 20</w:t>
            </w:r>
          </w:p>
          <w:p w14:paraId="1F74C6AE" w14:textId="240CD195" w:rsidR="007C0926" w:rsidRPr="007C0926" w:rsidRDefault="00142F38" w:rsidP="007C0926">
            <w:pPr>
              <w:rPr>
                <w:sz w:val="20"/>
                <w:szCs w:val="20"/>
              </w:rPr>
            </w:pPr>
            <w:r>
              <w:rPr>
                <w:sz w:val="20"/>
                <w:szCs w:val="20"/>
                <w:lang w:val="en-AT"/>
              </w:rPr>
              <w:t xml:space="preserve">3rd </w:t>
            </w:r>
            <w:r w:rsidR="007C0926" w:rsidRPr="007C0926">
              <w:rPr>
                <w:sz w:val="20"/>
                <w:szCs w:val="20"/>
              </w:rPr>
              <w:t>year: 2</w:t>
            </w:r>
            <w:r w:rsidR="007C0926">
              <w:rPr>
                <w:sz w:val="20"/>
                <w:szCs w:val="20"/>
                <w:lang w:val="en-AT"/>
              </w:rPr>
              <w:t>0</w:t>
            </w:r>
          </w:p>
          <w:p w14:paraId="5DF6CD90" w14:textId="12C7945D" w:rsidR="007C0926" w:rsidRPr="007C0926" w:rsidRDefault="00142F38" w:rsidP="007C0926">
            <w:pPr>
              <w:rPr>
                <w:sz w:val="20"/>
                <w:szCs w:val="20"/>
                <w:lang w:val="en-AT"/>
              </w:rPr>
            </w:pPr>
            <w:r>
              <w:rPr>
                <w:sz w:val="20"/>
                <w:szCs w:val="20"/>
                <w:lang w:val="en-AT"/>
              </w:rPr>
              <w:t xml:space="preserve">4th </w:t>
            </w:r>
            <w:r w:rsidR="007C0926" w:rsidRPr="007C0926">
              <w:rPr>
                <w:sz w:val="20"/>
                <w:szCs w:val="20"/>
              </w:rPr>
              <w:t xml:space="preserve">year: </w:t>
            </w:r>
            <w:r w:rsidR="007C0926">
              <w:rPr>
                <w:sz w:val="20"/>
                <w:szCs w:val="20"/>
                <w:lang w:val="en-AT"/>
              </w:rPr>
              <w:t>20</w:t>
            </w:r>
          </w:p>
          <w:p w14:paraId="6038EAAC" w14:textId="1FAD806E" w:rsidR="007C0926" w:rsidRPr="007C0926" w:rsidRDefault="00142F38" w:rsidP="007C0926">
            <w:pPr>
              <w:rPr>
                <w:sz w:val="20"/>
                <w:szCs w:val="20"/>
                <w:lang w:val="en-AT"/>
              </w:rPr>
            </w:pPr>
            <w:r>
              <w:rPr>
                <w:sz w:val="20"/>
                <w:szCs w:val="20"/>
                <w:lang w:val="en-AT"/>
              </w:rPr>
              <w:t xml:space="preserve">5th </w:t>
            </w:r>
            <w:r w:rsidR="007C0926" w:rsidRPr="007C0926">
              <w:rPr>
                <w:sz w:val="20"/>
                <w:szCs w:val="20"/>
              </w:rPr>
              <w:t xml:space="preserve">year: </w:t>
            </w:r>
            <w:r w:rsidR="007C0926">
              <w:rPr>
                <w:sz w:val="20"/>
                <w:szCs w:val="20"/>
                <w:lang w:val="en-AT"/>
              </w:rPr>
              <w:t>20</w:t>
            </w:r>
          </w:p>
          <w:p w14:paraId="028FAEC4" w14:textId="0594C433" w:rsidR="007C0926" w:rsidRPr="007C0926" w:rsidRDefault="007C0926" w:rsidP="007C0926">
            <w:pPr>
              <w:rPr>
                <w:sz w:val="20"/>
                <w:szCs w:val="20"/>
                <w:lang w:val="en-AT"/>
              </w:rPr>
            </w:pPr>
            <w:r w:rsidRPr="007C0926">
              <w:rPr>
                <w:sz w:val="20"/>
                <w:szCs w:val="20"/>
                <w:lang w:val="en-AT"/>
              </w:rPr>
              <w:t>(updated 201</w:t>
            </w:r>
            <w:r>
              <w:rPr>
                <w:sz w:val="20"/>
                <w:szCs w:val="20"/>
                <w:lang w:val="en-AT"/>
              </w:rPr>
              <w:t>9</w:t>
            </w:r>
            <w:r w:rsidRPr="007C0926">
              <w:rPr>
                <w:sz w:val="20"/>
                <w:szCs w:val="20"/>
                <w:lang w:val="en-AT"/>
              </w:rPr>
              <w:t>)</w:t>
            </w:r>
          </w:p>
          <w:p w14:paraId="4E6B2B8E" w14:textId="7083EE8E" w:rsidR="0055186A" w:rsidRPr="00ED7533" w:rsidRDefault="0055186A" w:rsidP="0055186A">
            <w:pPr>
              <w:rPr>
                <w:sz w:val="20"/>
                <w:szCs w:val="20"/>
              </w:rPr>
            </w:pPr>
          </w:p>
        </w:tc>
        <w:tc>
          <w:tcPr>
            <w:tcW w:w="1651" w:type="dxa"/>
          </w:tcPr>
          <w:p w14:paraId="0072CF31" w14:textId="32BF9A36" w:rsidR="0055186A" w:rsidRPr="007C0926" w:rsidRDefault="007C0926" w:rsidP="0055186A">
            <w:pPr>
              <w:rPr>
                <w:sz w:val="20"/>
                <w:szCs w:val="20"/>
                <w:lang w:val="en-AT"/>
              </w:rPr>
            </w:pPr>
            <w:r>
              <w:rPr>
                <w:sz w:val="20"/>
                <w:szCs w:val="20"/>
                <w:lang w:val="en-AT"/>
              </w:rPr>
              <w:t xml:space="preserve">5%. </w:t>
            </w:r>
            <w:r w:rsidRPr="007C0926">
              <w:rPr>
                <w:sz w:val="20"/>
                <w:szCs w:val="20"/>
              </w:rPr>
              <w:t xml:space="preserve">The request </w:t>
            </w:r>
            <w:r>
              <w:rPr>
                <w:sz w:val="20"/>
                <w:szCs w:val="20"/>
                <w:lang w:val="en-AT"/>
              </w:rPr>
              <w:t>would be</w:t>
            </w:r>
            <w:r w:rsidRPr="007C0926">
              <w:rPr>
                <w:sz w:val="20"/>
                <w:szCs w:val="20"/>
              </w:rPr>
              <w:t xml:space="preserve"> </w:t>
            </w:r>
            <w:r w:rsidR="00642649" w:rsidRPr="007C0926">
              <w:rPr>
                <w:sz w:val="20"/>
                <w:szCs w:val="20"/>
              </w:rPr>
              <w:t>higher;</w:t>
            </w:r>
            <w:r w:rsidRPr="007C0926">
              <w:rPr>
                <w:sz w:val="20"/>
                <w:szCs w:val="20"/>
              </w:rPr>
              <w:t xml:space="preserve"> however</w:t>
            </w:r>
            <w:r w:rsidR="00642649">
              <w:rPr>
                <w:sz w:val="20"/>
                <w:szCs w:val="20"/>
                <w:lang w:val="en-AT"/>
              </w:rPr>
              <w:t>,</w:t>
            </w:r>
            <w:r w:rsidRPr="007C0926">
              <w:rPr>
                <w:sz w:val="20"/>
                <w:szCs w:val="20"/>
              </w:rPr>
              <w:t xml:space="preserve"> many are not selected due to limited </w:t>
            </w:r>
            <w:r>
              <w:rPr>
                <w:sz w:val="20"/>
                <w:szCs w:val="20"/>
                <w:lang w:val="en-AT"/>
              </w:rPr>
              <w:t>places.</w:t>
            </w:r>
          </w:p>
        </w:tc>
      </w:tr>
      <w:tr w:rsidR="0055186A" w:rsidRPr="00B62410" w14:paraId="71121D42" w14:textId="227BF0DC" w:rsidTr="00295F70">
        <w:tc>
          <w:tcPr>
            <w:tcW w:w="1535" w:type="dxa"/>
            <w:shd w:val="clear" w:color="auto" w:fill="D9E2F3" w:themeFill="accent1" w:themeFillTint="33"/>
          </w:tcPr>
          <w:p w14:paraId="6E6078DF" w14:textId="45C0E083" w:rsidR="0055186A" w:rsidRPr="0042644D" w:rsidRDefault="0055186A" w:rsidP="0055186A">
            <w:pPr>
              <w:rPr>
                <w:b/>
                <w:sz w:val="20"/>
              </w:rPr>
            </w:pPr>
            <w:r w:rsidRPr="0042644D">
              <w:rPr>
                <w:b/>
                <w:sz w:val="20"/>
              </w:rPr>
              <w:t>SPAIN</w:t>
            </w:r>
          </w:p>
        </w:tc>
        <w:tc>
          <w:tcPr>
            <w:tcW w:w="1711" w:type="dxa"/>
          </w:tcPr>
          <w:p w14:paraId="52C0A399" w14:textId="2C73D653" w:rsidR="00F62AB0" w:rsidRPr="00B62410" w:rsidRDefault="00B62410" w:rsidP="0055186A">
            <w:pPr>
              <w:rPr>
                <w:sz w:val="20"/>
                <w:szCs w:val="20"/>
              </w:rPr>
            </w:pPr>
            <w:r>
              <w:rPr>
                <w:sz w:val="20"/>
                <w:szCs w:val="20"/>
                <w:lang w:val="en-AT"/>
              </w:rPr>
              <w:t xml:space="preserve">Spanish Society of Medical Radiology (SERAM) – Dr. </w:t>
            </w:r>
            <w:r w:rsidRPr="00B62410">
              <w:rPr>
                <w:sz w:val="20"/>
                <w:szCs w:val="20"/>
              </w:rPr>
              <w:t>Marta Serrallonga martaserrallonga@gmail.com</w:t>
            </w:r>
          </w:p>
          <w:p w14:paraId="296ECE23" w14:textId="6F029FFD" w:rsidR="00F62AB0" w:rsidRPr="00B62410" w:rsidRDefault="00F62AB0" w:rsidP="0055186A">
            <w:pPr>
              <w:rPr>
                <w:sz w:val="20"/>
                <w:szCs w:val="20"/>
              </w:rPr>
            </w:pPr>
          </w:p>
        </w:tc>
        <w:tc>
          <w:tcPr>
            <w:tcW w:w="1509" w:type="dxa"/>
          </w:tcPr>
          <w:p w14:paraId="629921B3" w14:textId="77777777" w:rsidR="0055186A" w:rsidRDefault="00B62410" w:rsidP="0055186A">
            <w:pPr>
              <w:rPr>
                <w:sz w:val="20"/>
                <w:szCs w:val="20"/>
                <w:lang w:val="en-AT"/>
              </w:rPr>
            </w:pPr>
            <w:r w:rsidRPr="00B62410">
              <w:rPr>
                <w:sz w:val="20"/>
                <w:szCs w:val="20"/>
                <w:lang w:val="it-IT"/>
              </w:rPr>
              <w:t>5380</w:t>
            </w:r>
            <w:r>
              <w:rPr>
                <w:sz w:val="20"/>
                <w:szCs w:val="20"/>
                <w:lang w:val="en-AT"/>
              </w:rPr>
              <w:t xml:space="preserve"> (updated 2019)</w:t>
            </w:r>
          </w:p>
          <w:p w14:paraId="2EE6B67D" w14:textId="1080E509" w:rsidR="00B62410" w:rsidRDefault="00B62410" w:rsidP="0055186A">
            <w:pPr>
              <w:rPr>
                <w:sz w:val="20"/>
                <w:szCs w:val="20"/>
                <w:lang w:val="en-AT"/>
              </w:rPr>
            </w:pPr>
            <w:r>
              <w:rPr>
                <w:sz w:val="20"/>
                <w:szCs w:val="20"/>
                <w:lang w:val="en-AT"/>
              </w:rPr>
              <w:t>Male: 45%</w:t>
            </w:r>
          </w:p>
          <w:p w14:paraId="0609ECBD" w14:textId="79735320" w:rsidR="00B62410" w:rsidRPr="00B62410" w:rsidRDefault="00B62410" w:rsidP="0055186A">
            <w:pPr>
              <w:rPr>
                <w:sz w:val="20"/>
                <w:szCs w:val="20"/>
                <w:lang w:val="en-AT"/>
              </w:rPr>
            </w:pPr>
            <w:r>
              <w:rPr>
                <w:sz w:val="20"/>
                <w:szCs w:val="20"/>
                <w:lang w:val="en-AT"/>
              </w:rPr>
              <w:t>Female: 55%</w:t>
            </w:r>
          </w:p>
        </w:tc>
        <w:tc>
          <w:tcPr>
            <w:tcW w:w="1610" w:type="dxa"/>
          </w:tcPr>
          <w:p w14:paraId="45CBCD86" w14:textId="45068493" w:rsidR="0055186A" w:rsidRPr="00B62410" w:rsidRDefault="00B62410" w:rsidP="0055186A">
            <w:pPr>
              <w:rPr>
                <w:sz w:val="20"/>
                <w:szCs w:val="20"/>
                <w:lang w:val="en-AT"/>
              </w:rPr>
            </w:pPr>
            <w:r>
              <w:rPr>
                <w:sz w:val="20"/>
                <w:szCs w:val="20"/>
                <w:lang w:val="en-AT"/>
              </w:rPr>
              <w:t>Not available among SERAM figures</w:t>
            </w:r>
          </w:p>
        </w:tc>
        <w:tc>
          <w:tcPr>
            <w:tcW w:w="2186" w:type="dxa"/>
          </w:tcPr>
          <w:p w14:paraId="6023EB59" w14:textId="1DAECE1E" w:rsidR="00B62410" w:rsidRPr="00B62410" w:rsidRDefault="00B62410" w:rsidP="00B62410">
            <w:pPr>
              <w:rPr>
                <w:sz w:val="20"/>
                <w:szCs w:val="20"/>
              </w:rPr>
            </w:pPr>
            <w:r w:rsidRPr="00B62410">
              <w:rPr>
                <w:sz w:val="20"/>
                <w:szCs w:val="20"/>
              </w:rPr>
              <w:t xml:space="preserve">25-35 years: </w:t>
            </w:r>
            <w:r w:rsidR="003163DA">
              <w:rPr>
                <w:sz w:val="20"/>
                <w:szCs w:val="20"/>
                <w:lang w:val="en-AT"/>
              </w:rPr>
              <w:t>28</w:t>
            </w:r>
            <w:r w:rsidRPr="00B62410">
              <w:rPr>
                <w:sz w:val="20"/>
                <w:szCs w:val="20"/>
              </w:rPr>
              <w:t>%</w:t>
            </w:r>
          </w:p>
          <w:p w14:paraId="5D088D4C" w14:textId="4D4E35F5" w:rsidR="00B62410" w:rsidRPr="00B62410" w:rsidRDefault="00B62410" w:rsidP="00B62410">
            <w:pPr>
              <w:rPr>
                <w:sz w:val="20"/>
                <w:szCs w:val="20"/>
              </w:rPr>
            </w:pPr>
            <w:r w:rsidRPr="00B62410">
              <w:rPr>
                <w:sz w:val="20"/>
                <w:szCs w:val="20"/>
              </w:rPr>
              <w:t xml:space="preserve">36-45 years: </w:t>
            </w:r>
            <w:r w:rsidR="003163DA">
              <w:rPr>
                <w:sz w:val="20"/>
                <w:szCs w:val="20"/>
                <w:lang w:val="en-AT"/>
              </w:rPr>
              <w:t>29</w:t>
            </w:r>
            <w:r w:rsidRPr="00B62410">
              <w:rPr>
                <w:sz w:val="20"/>
                <w:szCs w:val="20"/>
              </w:rPr>
              <w:t>%</w:t>
            </w:r>
          </w:p>
          <w:p w14:paraId="2C217FE4" w14:textId="248A8E79" w:rsidR="00B62410" w:rsidRPr="00B62410" w:rsidRDefault="00B62410" w:rsidP="00B62410">
            <w:pPr>
              <w:rPr>
                <w:sz w:val="20"/>
                <w:szCs w:val="20"/>
              </w:rPr>
            </w:pPr>
            <w:r w:rsidRPr="00B62410">
              <w:rPr>
                <w:sz w:val="20"/>
                <w:szCs w:val="20"/>
              </w:rPr>
              <w:t xml:space="preserve">46-55 years: </w:t>
            </w:r>
            <w:r w:rsidR="003163DA">
              <w:rPr>
                <w:sz w:val="20"/>
                <w:szCs w:val="20"/>
                <w:lang w:val="en-AT"/>
              </w:rPr>
              <w:t>18</w:t>
            </w:r>
            <w:r w:rsidRPr="00B62410">
              <w:rPr>
                <w:sz w:val="20"/>
                <w:szCs w:val="20"/>
              </w:rPr>
              <w:t>%</w:t>
            </w:r>
          </w:p>
          <w:p w14:paraId="1C341B28" w14:textId="65AED540" w:rsidR="00B62410" w:rsidRPr="00B62410" w:rsidRDefault="00B62410" w:rsidP="00B62410">
            <w:pPr>
              <w:rPr>
                <w:sz w:val="20"/>
                <w:szCs w:val="20"/>
              </w:rPr>
            </w:pPr>
            <w:r w:rsidRPr="00B62410">
              <w:rPr>
                <w:sz w:val="20"/>
                <w:szCs w:val="20"/>
              </w:rPr>
              <w:t xml:space="preserve">&gt;55 years: </w:t>
            </w:r>
            <w:r w:rsidR="003163DA">
              <w:rPr>
                <w:sz w:val="20"/>
                <w:szCs w:val="20"/>
                <w:lang w:val="en-AT"/>
              </w:rPr>
              <w:t>25</w:t>
            </w:r>
            <w:r w:rsidRPr="00B62410">
              <w:rPr>
                <w:sz w:val="20"/>
                <w:szCs w:val="20"/>
              </w:rPr>
              <w:t>%</w:t>
            </w:r>
          </w:p>
          <w:p w14:paraId="16029265" w14:textId="77777777" w:rsidR="00B62410" w:rsidRPr="00B62410" w:rsidRDefault="00B62410" w:rsidP="00B62410">
            <w:pPr>
              <w:rPr>
                <w:sz w:val="20"/>
                <w:szCs w:val="20"/>
              </w:rPr>
            </w:pPr>
            <w:r w:rsidRPr="00B62410">
              <w:rPr>
                <w:sz w:val="20"/>
                <w:szCs w:val="20"/>
              </w:rPr>
              <w:t>(updated 01.01.2019)</w:t>
            </w:r>
          </w:p>
          <w:p w14:paraId="369876BB" w14:textId="480D2203" w:rsidR="0055186A" w:rsidRPr="00B62410" w:rsidRDefault="00DD0704" w:rsidP="00B62410">
            <w:pPr>
              <w:rPr>
                <w:sz w:val="20"/>
                <w:szCs w:val="20"/>
                <w:lang w:val="en-AT"/>
              </w:rPr>
            </w:pPr>
            <w:r>
              <w:rPr>
                <w:sz w:val="20"/>
                <w:szCs w:val="20"/>
                <w:lang w:val="en-AT"/>
              </w:rPr>
              <w:t>R</w:t>
            </w:r>
            <w:proofErr w:type="spellStart"/>
            <w:r w:rsidR="00B62410" w:rsidRPr="00B62410">
              <w:rPr>
                <w:sz w:val="20"/>
                <w:szCs w:val="20"/>
              </w:rPr>
              <w:t>etirement</w:t>
            </w:r>
            <w:proofErr w:type="spellEnd"/>
            <w:r>
              <w:rPr>
                <w:sz w:val="20"/>
                <w:szCs w:val="20"/>
                <w:lang w:val="en-AT"/>
              </w:rPr>
              <w:t xml:space="preserve"> age</w:t>
            </w:r>
            <w:r w:rsidR="00B62410" w:rsidRPr="00B62410">
              <w:rPr>
                <w:sz w:val="20"/>
                <w:szCs w:val="20"/>
              </w:rPr>
              <w:t xml:space="preserve">: </w:t>
            </w:r>
            <w:r w:rsidR="00B62410">
              <w:rPr>
                <w:sz w:val="20"/>
                <w:szCs w:val="20"/>
                <w:lang w:val="en-AT"/>
              </w:rPr>
              <w:t>65</w:t>
            </w:r>
          </w:p>
        </w:tc>
        <w:tc>
          <w:tcPr>
            <w:tcW w:w="1929" w:type="dxa"/>
          </w:tcPr>
          <w:p w14:paraId="7D2EBEA0" w14:textId="38C314A5" w:rsidR="00B62410" w:rsidRPr="00B62410" w:rsidRDefault="00B62410" w:rsidP="00B62410">
            <w:pPr>
              <w:rPr>
                <w:sz w:val="20"/>
                <w:szCs w:val="20"/>
              </w:rPr>
            </w:pPr>
            <w:r w:rsidRPr="00B62410">
              <w:rPr>
                <w:sz w:val="20"/>
                <w:szCs w:val="20"/>
              </w:rPr>
              <w:t xml:space="preserve">N° of residents: </w:t>
            </w:r>
            <w:r>
              <w:rPr>
                <w:sz w:val="20"/>
                <w:szCs w:val="20"/>
                <w:lang w:val="en-AT"/>
              </w:rPr>
              <w:t>819</w:t>
            </w:r>
            <w:r w:rsidR="00694E76">
              <w:rPr>
                <w:sz w:val="20"/>
                <w:szCs w:val="20"/>
                <w:lang w:val="en-AT"/>
              </w:rPr>
              <w:t xml:space="preserve"> </w:t>
            </w:r>
            <w:r w:rsidRPr="00B62410">
              <w:rPr>
                <w:sz w:val="20"/>
                <w:szCs w:val="20"/>
              </w:rPr>
              <w:t>(updated 01.01.2019)</w:t>
            </w:r>
          </w:p>
          <w:p w14:paraId="0553FA43" w14:textId="4CE8703C" w:rsidR="00B62410" w:rsidRPr="00694E76" w:rsidRDefault="00B62410" w:rsidP="00B62410">
            <w:pPr>
              <w:rPr>
                <w:sz w:val="20"/>
                <w:szCs w:val="20"/>
                <w:lang w:val="en-AT"/>
              </w:rPr>
            </w:pPr>
            <w:r w:rsidRPr="00B62410">
              <w:rPr>
                <w:sz w:val="20"/>
                <w:szCs w:val="20"/>
              </w:rPr>
              <w:t>Male: %</w:t>
            </w:r>
            <w:r w:rsidR="00694E76">
              <w:rPr>
                <w:sz w:val="20"/>
                <w:szCs w:val="20"/>
                <w:lang w:val="en-AT"/>
              </w:rPr>
              <w:t xml:space="preserve"> - 370</w:t>
            </w:r>
          </w:p>
          <w:p w14:paraId="120FB0BD" w14:textId="0F629C7F" w:rsidR="0055186A" w:rsidRPr="00694E76" w:rsidRDefault="00B62410" w:rsidP="00B62410">
            <w:pPr>
              <w:rPr>
                <w:sz w:val="20"/>
                <w:szCs w:val="20"/>
                <w:lang w:val="en-AT"/>
              </w:rPr>
            </w:pPr>
            <w:r w:rsidRPr="00B62410">
              <w:rPr>
                <w:sz w:val="20"/>
                <w:szCs w:val="20"/>
              </w:rPr>
              <w:t>Female: %</w:t>
            </w:r>
            <w:r w:rsidR="00694E76">
              <w:rPr>
                <w:sz w:val="20"/>
                <w:szCs w:val="20"/>
                <w:lang w:val="en-AT"/>
              </w:rPr>
              <w:t xml:space="preserve"> - 449</w:t>
            </w:r>
          </w:p>
        </w:tc>
        <w:tc>
          <w:tcPr>
            <w:tcW w:w="1807" w:type="dxa"/>
          </w:tcPr>
          <w:p w14:paraId="21C5B057" w14:textId="7098F1EF" w:rsidR="00694E76" w:rsidRPr="00694E76" w:rsidRDefault="00694E76" w:rsidP="00694E76">
            <w:pPr>
              <w:rPr>
                <w:sz w:val="20"/>
                <w:szCs w:val="20"/>
                <w:lang w:val="en-AT"/>
              </w:rPr>
            </w:pPr>
            <w:r w:rsidRPr="00694E76">
              <w:rPr>
                <w:sz w:val="20"/>
                <w:szCs w:val="20"/>
              </w:rPr>
              <w:t>1</w:t>
            </w:r>
            <w:proofErr w:type="spellStart"/>
            <w:r w:rsidR="00312085">
              <w:rPr>
                <w:sz w:val="20"/>
                <w:szCs w:val="20"/>
                <w:lang w:val="en-AT"/>
              </w:rPr>
              <w:t>st</w:t>
            </w:r>
            <w:proofErr w:type="spellEnd"/>
            <w:r w:rsidRPr="00694E76">
              <w:rPr>
                <w:sz w:val="20"/>
                <w:szCs w:val="20"/>
              </w:rPr>
              <w:t xml:space="preserve"> year: </w:t>
            </w:r>
            <w:r>
              <w:rPr>
                <w:sz w:val="20"/>
                <w:szCs w:val="20"/>
                <w:lang w:val="en-AT"/>
              </w:rPr>
              <w:t>207</w:t>
            </w:r>
          </w:p>
          <w:p w14:paraId="380AC043" w14:textId="01AD2CBE" w:rsidR="00694E76" w:rsidRPr="00694E76" w:rsidRDefault="00694E76" w:rsidP="00694E76">
            <w:pPr>
              <w:rPr>
                <w:sz w:val="20"/>
                <w:szCs w:val="20"/>
                <w:lang w:val="en-AT"/>
              </w:rPr>
            </w:pPr>
            <w:r w:rsidRPr="00694E76">
              <w:rPr>
                <w:sz w:val="20"/>
                <w:szCs w:val="20"/>
              </w:rPr>
              <w:t xml:space="preserve">2nd year: </w:t>
            </w:r>
            <w:r>
              <w:rPr>
                <w:sz w:val="20"/>
                <w:szCs w:val="20"/>
                <w:lang w:val="en-AT"/>
              </w:rPr>
              <w:t>202</w:t>
            </w:r>
          </w:p>
          <w:p w14:paraId="0F7EAF32" w14:textId="516B25FB" w:rsidR="00694E76" w:rsidRPr="00694E76" w:rsidRDefault="00694E76" w:rsidP="00694E76">
            <w:pPr>
              <w:rPr>
                <w:sz w:val="20"/>
                <w:szCs w:val="20"/>
                <w:lang w:val="en-AT"/>
              </w:rPr>
            </w:pPr>
            <w:r w:rsidRPr="00694E76">
              <w:rPr>
                <w:sz w:val="20"/>
                <w:szCs w:val="20"/>
              </w:rPr>
              <w:t xml:space="preserve">3rd year: </w:t>
            </w:r>
            <w:r>
              <w:rPr>
                <w:sz w:val="20"/>
                <w:szCs w:val="20"/>
                <w:lang w:val="en-AT"/>
              </w:rPr>
              <w:t>203</w:t>
            </w:r>
          </w:p>
          <w:p w14:paraId="363A38EB" w14:textId="6C836425" w:rsidR="00694E76" w:rsidRPr="00694E76" w:rsidRDefault="00694E76" w:rsidP="00694E76">
            <w:pPr>
              <w:rPr>
                <w:sz w:val="20"/>
                <w:szCs w:val="20"/>
                <w:lang w:val="en-AT"/>
              </w:rPr>
            </w:pPr>
            <w:r w:rsidRPr="00694E76">
              <w:rPr>
                <w:sz w:val="20"/>
                <w:szCs w:val="20"/>
              </w:rPr>
              <w:t xml:space="preserve">4th year: </w:t>
            </w:r>
            <w:r>
              <w:rPr>
                <w:sz w:val="20"/>
                <w:szCs w:val="20"/>
                <w:lang w:val="en-AT"/>
              </w:rPr>
              <w:t>207</w:t>
            </w:r>
          </w:p>
          <w:p w14:paraId="7EFBFD1A" w14:textId="72A66E4D" w:rsidR="0055186A" w:rsidRPr="00B62410" w:rsidRDefault="00694E76" w:rsidP="00694E76">
            <w:pPr>
              <w:rPr>
                <w:sz w:val="20"/>
                <w:szCs w:val="20"/>
              </w:rPr>
            </w:pPr>
            <w:r w:rsidRPr="00694E76">
              <w:rPr>
                <w:sz w:val="20"/>
                <w:szCs w:val="20"/>
              </w:rPr>
              <w:t>(updated 2019)</w:t>
            </w:r>
          </w:p>
        </w:tc>
        <w:tc>
          <w:tcPr>
            <w:tcW w:w="1651" w:type="dxa"/>
          </w:tcPr>
          <w:p w14:paraId="2429C25D" w14:textId="2365828A" w:rsidR="0055186A" w:rsidRPr="00694E76" w:rsidRDefault="00694E76" w:rsidP="0055186A">
            <w:pPr>
              <w:rPr>
                <w:sz w:val="20"/>
                <w:szCs w:val="20"/>
                <w:lang w:val="en-AT"/>
              </w:rPr>
            </w:pPr>
            <w:r>
              <w:rPr>
                <w:sz w:val="20"/>
                <w:szCs w:val="20"/>
                <w:lang w:val="en-AT"/>
              </w:rPr>
              <w:t>Not available</w:t>
            </w:r>
          </w:p>
        </w:tc>
      </w:tr>
      <w:tr w:rsidR="0055186A" w14:paraId="663E6A2F" w14:textId="77777777" w:rsidTr="00295F70">
        <w:tc>
          <w:tcPr>
            <w:tcW w:w="1535" w:type="dxa"/>
            <w:shd w:val="clear" w:color="auto" w:fill="D9E2F3" w:themeFill="accent1" w:themeFillTint="33"/>
          </w:tcPr>
          <w:p w14:paraId="201998F1" w14:textId="4A0AA775" w:rsidR="0055186A" w:rsidRPr="0042644D" w:rsidRDefault="0055186A" w:rsidP="0055186A">
            <w:pPr>
              <w:rPr>
                <w:b/>
                <w:sz w:val="20"/>
              </w:rPr>
            </w:pPr>
            <w:r w:rsidRPr="0042644D">
              <w:rPr>
                <w:b/>
                <w:sz w:val="20"/>
              </w:rPr>
              <w:t>SWEDEN</w:t>
            </w:r>
          </w:p>
        </w:tc>
        <w:tc>
          <w:tcPr>
            <w:tcW w:w="1711" w:type="dxa"/>
          </w:tcPr>
          <w:p w14:paraId="30E3490C" w14:textId="77777777" w:rsidR="0055186A" w:rsidRDefault="003A45B7" w:rsidP="0055186A">
            <w:pPr>
              <w:rPr>
                <w:sz w:val="20"/>
                <w:szCs w:val="20"/>
              </w:rPr>
            </w:pPr>
            <w:r w:rsidRPr="003A45B7">
              <w:rPr>
                <w:sz w:val="20"/>
                <w:szCs w:val="20"/>
              </w:rPr>
              <w:t>Swedish Medical Association</w:t>
            </w:r>
          </w:p>
          <w:p w14:paraId="27383C52" w14:textId="605FAC76" w:rsidR="003A45B7" w:rsidRPr="00F123CB" w:rsidRDefault="003A45B7" w:rsidP="0055186A">
            <w:pPr>
              <w:rPr>
                <w:sz w:val="20"/>
                <w:szCs w:val="20"/>
              </w:rPr>
            </w:pPr>
            <w:r w:rsidRPr="003A45B7">
              <w:rPr>
                <w:sz w:val="20"/>
                <w:szCs w:val="20"/>
              </w:rPr>
              <w:t>hanna.vihavainen@slf.se</w:t>
            </w:r>
          </w:p>
        </w:tc>
        <w:tc>
          <w:tcPr>
            <w:tcW w:w="1509" w:type="dxa"/>
          </w:tcPr>
          <w:p w14:paraId="08E5D9B7" w14:textId="4061E69B" w:rsidR="0055186A" w:rsidRDefault="003A45B7" w:rsidP="0055186A">
            <w:pPr>
              <w:rPr>
                <w:sz w:val="20"/>
                <w:szCs w:val="20"/>
                <w:lang w:val="en-AT"/>
              </w:rPr>
            </w:pPr>
            <w:r w:rsidRPr="003A45B7">
              <w:rPr>
                <w:sz w:val="20"/>
                <w:szCs w:val="20"/>
              </w:rPr>
              <w:t>1256</w:t>
            </w:r>
            <w:r>
              <w:rPr>
                <w:sz w:val="20"/>
                <w:szCs w:val="20"/>
                <w:lang w:val="en-AT"/>
              </w:rPr>
              <w:t xml:space="preserve"> (</w:t>
            </w:r>
            <w:r w:rsidR="00CA15EB">
              <w:rPr>
                <w:sz w:val="20"/>
                <w:szCs w:val="20"/>
                <w:lang w:val="en-AT"/>
              </w:rPr>
              <w:t xml:space="preserve">updated </w:t>
            </w:r>
            <w:r>
              <w:rPr>
                <w:sz w:val="20"/>
                <w:szCs w:val="20"/>
                <w:lang w:val="en-AT"/>
              </w:rPr>
              <w:t>2016)</w:t>
            </w:r>
          </w:p>
          <w:p w14:paraId="092756AD" w14:textId="771F2BB2" w:rsidR="003A45B7" w:rsidRPr="003C2B73" w:rsidRDefault="003A45B7" w:rsidP="0055186A">
            <w:pPr>
              <w:rPr>
                <w:sz w:val="20"/>
                <w:szCs w:val="20"/>
                <w:lang w:val="en-AT"/>
              </w:rPr>
            </w:pPr>
            <w:r>
              <w:rPr>
                <w:sz w:val="20"/>
                <w:szCs w:val="20"/>
                <w:lang w:val="en-AT"/>
              </w:rPr>
              <w:t xml:space="preserve">Male: </w:t>
            </w:r>
            <w:r w:rsidR="003C2B73">
              <w:rPr>
                <w:sz w:val="20"/>
                <w:szCs w:val="20"/>
                <w:lang w:val="en-AT"/>
              </w:rPr>
              <w:t>60,5</w:t>
            </w:r>
          </w:p>
          <w:p w14:paraId="110D1C36" w14:textId="42517364" w:rsidR="003A45B7" w:rsidRPr="003C2B73" w:rsidRDefault="003A45B7" w:rsidP="0055186A">
            <w:pPr>
              <w:rPr>
                <w:sz w:val="20"/>
                <w:szCs w:val="20"/>
                <w:lang w:val="en-AT"/>
              </w:rPr>
            </w:pPr>
            <w:r>
              <w:rPr>
                <w:sz w:val="20"/>
                <w:szCs w:val="20"/>
                <w:lang w:val="en-AT"/>
              </w:rPr>
              <w:t xml:space="preserve">Female: </w:t>
            </w:r>
            <w:r w:rsidR="003C2B73">
              <w:rPr>
                <w:sz w:val="20"/>
                <w:szCs w:val="20"/>
                <w:lang w:val="en-AT"/>
              </w:rPr>
              <w:t>39,5</w:t>
            </w:r>
          </w:p>
        </w:tc>
        <w:tc>
          <w:tcPr>
            <w:tcW w:w="1610" w:type="dxa"/>
          </w:tcPr>
          <w:p w14:paraId="4DA5FE4F" w14:textId="382B5186" w:rsidR="003A45B7" w:rsidRPr="00CE7C71" w:rsidRDefault="003A45B7" w:rsidP="003A45B7">
            <w:pPr>
              <w:rPr>
                <w:sz w:val="20"/>
                <w:szCs w:val="20"/>
                <w:lang w:val="en-AT"/>
              </w:rPr>
            </w:pPr>
            <w:r w:rsidRPr="003A45B7">
              <w:rPr>
                <w:sz w:val="20"/>
                <w:szCs w:val="20"/>
              </w:rPr>
              <w:t xml:space="preserve">Public: </w:t>
            </w:r>
            <w:r>
              <w:rPr>
                <w:sz w:val="20"/>
                <w:szCs w:val="20"/>
                <w:lang w:val="en-AT"/>
              </w:rPr>
              <w:t>81</w:t>
            </w:r>
            <w:r w:rsidR="00CE7C71">
              <w:rPr>
                <w:sz w:val="20"/>
                <w:szCs w:val="20"/>
                <w:lang w:val="en-AT"/>
              </w:rPr>
              <w:t>%</w:t>
            </w:r>
          </w:p>
          <w:p w14:paraId="7419F70F" w14:textId="70E35479" w:rsidR="003A45B7" w:rsidRPr="00CE7C71" w:rsidRDefault="003A45B7" w:rsidP="003A45B7">
            <w:pPr>
              <w:rPr>
                <w:sz w:val="20"/>
                <w:szCs w:val="20"/>
                <w:lang w:val="en-AT"/>
              </w:rPr>
            </w:pPr>
            <w:r w:rsidRPr="003A45B7">
              <w:rPr>
                <w:sz w:val="20"/>
                <w:szCs w:val="20"/>
              </w:rPr>
              <w:t xml:space="preserve">Private: </w:t>
            </w:r>
            <w:r>
              <w:rPr>
                <w:sz w:val="20"/>
                <w:szCs w:val="20"/>
                <w:lang w:val="en-AT"/>
              </w:rPr>
              <w:t>19</w:t>
            </w:r>
            <w:r w:rsidR="00CE7C71">
              <w:rPr>
                <w:sz w:val="20"/>
                <w:szCs w:val="20"/>
                <w:lang w:val="en-AT"/>
              </w:rPr>
              <w:t>%</w:t>
            </w:r>
          </w:p>
          <w:p w14:paraId="3F00021C" w14:textId="4E0B9DF6" w:rsidR="0055186A" w:rsidRPr="00ED7533" w:rsidRDefault="003A45B7" w:rsidP="003A45B7">
            <w:pPr>
              <w:rPr>
                <w:sz w:val="20"/>
                <w:szCs w:val="20"/>
              </w:rPr>
            </w:pPr>
            <w:r w:rsidRPr="003A45B7">
              <w:rPr>
                <w:sz w:val="20"/>
                <w:szCs w:val="20"/>
              </w:rPr>
              <w:t>(</w:t>
            </w:r>
            <w:r w:rsidR="00CA15EB">
              <w:rPr>
                <w:sz w:val="20"/>
                <w:szCs w:val="20"/>
                <w:lang w:val="en-AT"/>
              </w:rPr>
              <w:t xml:space="preserve">updated </w:t>
            </w:r>
            <w:r w:rsidRPr="003A45B7">
              <w:rPr>
                <w:sz w:val="20"/>
                <w:szCs w:val="20"/>
              </w:rPr>
              <w:t>201</w:t>
            </w:r>
            <w:r>
              <w:rPr>
                <w:sz w:val="20"/>
                <w:szCs w:val="20"/>
                <w:lang w:val="en-AT"/>
              </w:rPr>
              <w:t>6</w:t>
            </w:r>
            <w:r w:rsidRPr="003A45B7">
              <w:rPr>
                <w:sz w:val="20"/>
                <w:szCs w:val="20"/>
              </w:rPr>
              <w:t>)</w:t>
            </w:r>
          </w:p>
        </w:tc>
        <w:tc>
          <w:tcPr>
            <w:tcW w:w="2186" w:type="dxa"/>
          </w:tcPr>
          <w:p w14:paraId="51BD9C20" w14:textId="3D44BE39" w:rsidR="003A45B7" w:rsidRPr="00F62AB0" w:rsidRDefault="003A45B7" w:rsidP="003A45B7">
            <w:pPr>
              <w:rPr>
                <w:sz w:val="20"/>
                <w:szCs w:val="20"/>
                <w:lang w:val="en-AT"/>
              </w:rPr>
            </w:pPr>
            <w:r w:rsidRPr="003A45B7">
              <w:rPr>
                <w:sz w:val="20"/>
                <w:szCs w:val="20"/>
              </w:rPr>
              <w:t xml:space="preserve">25-35 years: </w:t>
            </w:r>
            <w:r>
              <w:rPr>
                <w:sz w:val="20"/>
                <w:szCs w:val="20"/>
                <w:lang w:val="en-AT"/>
              </w:rPr>
              <w:t>2</w:t>
            </w:r>
            <w:r w:rsidR="00F62AB0">
              <w:rPr>
                <w:sz w:val="20"/>
                <w:szCs w:val="20"/>
                <w:lang w:val="en-AT"/>
              </w:rPr>
              <w:t>%</w:t>
            </w:r>
          </w:p>
          <w:p w14:paraId="721B5FD9" w14:textId="114268D3" w:rsidR="003A45B7" w:rsidRPr="00F62AB0" w:rsidRDefault="003A45B7" w:rsidP="003A45B7">
            <w:pPr>
              <w:rPr>
                <w:sz w:val="20"/>
                <w:szCs w:val="20"/>
                <w:lang w:val="en-AT"/>
              </w:rPr>
            </w:pPr>
            <w:r w:rsidRPr="003A45B7">
              <w:rPr>
                <w:sz w:val="20"/>
                <w:szCs w:val="20"/>
              </w:rPr>
              <w:t xml:space="preserve">36-45 years: </w:t>
            </w:r>
            <w:r>
              <w:rPr>
                <w:sz w:val="20"/>
                <w:szCs w:val="20"/>
                <w:lang w:val="en-AT"/>
              </w:rPr>
              <w:t>30</w:t>
            </w:r>
            <w:r w:rsidR="00F62AB0">
              <w:rPr>
                <w:sz w:val="20"/>
                <w:szCs w:val="20"/>
                <w:lang w:val="en-AT"/>
              </w:rPr>
              <w:t>%</w:t>
            </w:r>
          </w:p>
          <w:p w14:paraId="1F38FB13" w14:textId="3BBC3182" w:rsidR="003A45B7" w:rsidRPr="00F62AB0" w:rsidRDefault="003A45B7" w:rsidP="003A45B7">
            <w:pPr>
              <w:rPr>
                <w:sz w:val="20"/>
                <w:szCs w:val="20"/>
                <w:lang w:val="en-AT"/>
              </w:rPr>
            </w:pPr>
            <w:r w:rsidRPr="003A45B7">
              <w:rPr>
                <w:sz w:val="20"/>
                <w:szCs w:val="20"/>
              </w:rPr>
              <w:t xml:space="preserve">46-55 years: </w:t>
            </w:r>
            <w:r>
              <w:rPr>
                <w:sz w:val="20"/>
                <w:szCs w:val="20"/>
                <w:lang w:val="en-AT"/>
              </w:rPr>
              <w:t>27</w:t>
            </w:r>
            <w:r w:rsidR="00F62AB0">
              <w:rPr>
                <w:sz w:val="20"/>
                <w:szCs w:val="20"/>
                <w:lang w:val="en-AT"/>
              </w:rPr>
              <w:t>%</w:t>
            </w:r>
          </w:p>
          <w:p w14:paraId="6804C976" w14:textId="3DC40D50" w:rsidR="003A45B7" w:rsidRPr="00F62AB0" w:rsidRDefault="003A45B7" w:rsidP="003A45B7">
            <w:pPr>
              <w:rPr>
                <w:sz w:val="20"/>
                <w:szCs w:val="20"/>
                <w:lang w:val="en-AT"/>
              </w:rPr>
            </w:pPr>
            <w:r w:rsidRPr="003A45B7">
              <w:rPr>
                <w:sz w:val="20"/>
                <w:szCs w:val="20"/>
              </w:rPr>
              <w:t xml:space="preserve">&gt;55 years: </w:t>
            </w:r>
            <w:r>
              <w:rPr>
                <w:sz w:val="20"/>
                <w:szCs w:val="20"/>
                <w:lang w:val="en-AT"/>
              </w:rPr>
              <w:t>41</w:t>
            </w:r>
            <w:r w:rsidR="00F62AB0">
              <w:rPr>
                <w:sz w:val="20"/>
                <w:szCs w:val="20"/>
                <w:lang w:val="en-AT"/>
              </w:rPr>
              <w:t>%</w:t>
            </w:r>
          </w:p>
          <w:p w14:paraId="1AB1B199" w14:textId="65562775" w:rsidR="003A45B7" w:rsidRPr="003A45B7" w:rsidRDefault="003A45B7" w:rsidP="003A45B7">
            <w:pPr>
              <w:rPr>
                <w:sz w:val="20"/>
                <w:szCs w:val="20"/>
              </w:rPr>
            </w:pPr>
            <w:r w:rsidRPr="003A45B7">
              <w:rPr>
                <w:sz w:val="20"/>
                <w:szCs w:val="20"/>
              </w:rPr>
              <w:t>(</w:t>
            </w:r>
            <w:r w:rsidR="00CA15EB">
              <w:rPr>
                <w:sz w:val="20"/>
                <w:szCs w:val="20"/>
                <w:lang w:val="en-AT"/>
              </w:rPr>
              <w:t xml:space="preserve">updated </w:t>
            </w:r>
            <w:r w:rsidRPr="003A45B7">
              <w:rPr>
                <w:sz w:val="20"/>
                <w:szCs w:val="20"/>
              </w:rPr>
              <w:t>201</w:t>
            </w:r>
            <w:r>
              <w:rPr>
                <w:sz w:val="20"/>
                <w:szCs w:val="20"/>
                <w:lang w:val="en-AT"/>
              </w:rPr>
              <w:t>6</w:t>
            </w:r>
            <w:r w:rsidRPr="003A45B7">
              <w:rPr>
                <w:sz w:val="20"/>
                <w:szCs w:val="20"/>
              </w:rPr>
              <w:t>)</w:t>
            </w:r>
          </w:p>
          <w:p w14:paraId="7E5DB260" w14:textId="1CDD036E" w:rsidR="0055186A" w:rsidRPr="003A45B7" w:rsidRDefault="00DD0704" w:rsidP="003A45B7">
            <w:pPr>
              <w:rPr>
                <w:sz w:val="20"/>
                <w:szCs w:val="20"/>
                <w:lang w:val="en-AT"/>
              </w:rPr>
            </w:pPr>
            <w:r>
              <w:rPr>
                <w:sz w:val="20"/>
                <w:szCs w:val="20"/>
                <w:lang w:val="en-AT"/>
              </w:rPr>
              <w:t>R</w:t>
            </w:r>
            <w:proofErr w:type="spellStart"/>
            <w:r w:rsidR="003A45B7" w:rsidRPr="003A45B7">
              <w:rPr>
                <w:sz w:val="20"/>
                <w:szCs w:val="20"/>
              </w:rPr>
              <w:t>etirement</w:t>
            </w:r>
            <w:proofErr w:type="spellEnd"/>
            <w:r>
              <w:rPr>
                <w:sz w:val="20"/>
                <w:szCs w:val="20"/>
                <w:lang w:val="en-AT"/>
              </w:rPr>
              <w:t xml:space="preserve"> age</w:t>
            </w:r>
            <w:r w:rsidR="003A45B7" w:rsidRPr="003A45B7">
              <w:rPr>
                <w:sz w:val="20"/>
                <w:szCs w:val="20"/>
              </w:rPr>
              <w:t xml:space="preserve">: </w:t>
            </w:r>
            <w:r w:rsidR="003A45B7">
              <w:rPr>
                <w:sz w:val="20"/>
                <w:szCs w:val="20"/>
                <w:lang w:val="en-AT"/>
              </w:rPr>
              <w:t>no data available</w:t>
            </w:r>
          </w:p>
        </w:tc>
        <w:tc>
          <w:tcPr>
            <w:tcW w:w="1929" w:type="dxa"/>
          </w:tcPr>
          <w:p w14:paraId="7E9F16B9" w14:textId="282010F2" w:rsidR="0055186A" w:rsidRDefault="003A45B7" w:rsidP="0055186A">
            <w:pPr>
              <w:rPr>
                <w:sz w:val="20"/>
                <w:szCs w:val="20"/>
                <w:lang w:val="en-AT"/>
              </w:rPr>
            </w:pPr>
            <w:r w:rsidRPr="003A45B7">
              <w:rPr>
                <w:sz w:val="20"/>
                <w:szCs w:val="20"/>
              </w:rPr>
              <w:t xml:space="preserve">N° of residents: </w:t>
            </w:r>
            <w:r>
              <w:rPr>
                <w:sz w:val="20"/>
                <w:szCs w:val="20"/>
                <w:lang w:val="en-AT"/>
              </w:rPr>
              <w:t>approximately 400 (</w:t>
            </w:r>
            <w:r w:rsidR="00CA15EB">
              <w:rPr>
                <w:sz w:val="20"/>
                <w:szCs w:val="20"/>
                <w:lang w:val="en-AT"/>
              </w:rPr>
              <w:t xml:space="preserve">updated </w:t>
            </w:r>
            <w:r>
              <w:rPr>
                <w:sz w:val="20"/>
                <w:szCs w:val="20"/>
                <w:lang w:val="en-AT"/>
              </w:rPr>
              <w:t>201</w:t>
            </w:r>
            <w:r w:rsidR="00E32D71">
              <w:rPr>
                <w:sz w:val="20"/>
                <w:szCs w:val="20"/>
                <w:lang w:val="en-AT"/>
              </w:rPr>
              <w:t>9</w:t>
            </w:r>
            <w:r>
              <w:rPr>
                <w:sz w:val="20"/>
                <w:szCs w:val="20"/>
                <w:lang w:val="en-AT"/>
              </w:rPr>
              <w:t>)</w:t>
            </w:r>
          </w:p>
          <w:p w14:paraId="6B9114A5" w14:textId="321C371B" w:rsidR="003A45B7" w:rsidRPr="003A45B7" w:rsidRDefault="00E32D71" w:rsidP="0055186A">
            <w:pPr>
              <w:rPr>
                <w:sz w:val="20"/>
                <w:szCs w:val="20"/>
                <w:lang w:val="en-AT"/>
              </w:rPr>
            </w:pPr>
            <w:r w:rsidRPr="00E32D71">
              <w:rPr>
                <w:sz w:val="20"/>
                <w:szCs w:val="20"/>
                <w:lang w:val="en-AT"/>
              </w:rPr>
              <w:t>Gender distribution: Not available</w:t>
            </w:r>
          </w:p>
        </w:tc>
        <w:tc>
          <w:tcPr>
            <w:tcW w:w="1807" w:type="dxa"/>
          </w:tcPr>
          <w:p w14:paraId="37D1DCE0" w14:textId="646EEC25" w:rsidR="0055186A" w:rsidRPr="00CA15EB" w:rsidRDefault="003A45B7" w:rsidP="0055186A">
            <w:pPr>
              <w:rPr>
                <w:sz w:val="20"/>
                <w:szCs w:val="20"/>
                <w:lang w:val="en-AT"/>
              </w:rPr>
            </w:pPr>
            <w:r>
              <w:rPr>
                <w:sz w:val="20"/>
                <w:szCs w:val="20"/>
                <w:lang w:val="en-AT"/>
              </w:rPr>
              <w:t>No</w:t>
            </w:r>
            <w:r w:rsidR="00CA15EB">
              <w:rPr>
                <w:sz w:val="20"/>
                <w:szCs w:val="20"/>
                <w:lang w:val="en-AT"/>
              </w:rPr>
              <w:t>t available</w:t>
            </w:r>
          </w:p>
        </w:tc>
        <w:tc>
          <w:tcPr>
            <w:tcW w:w="1651" w:type="dxa"/>
          </w:tcPr>
          <w:p w14:paraId="09135C9D" w14:textId="3C1C1E6F" w:rsidR="0055186A" w:rsidRPr="00CA15EB" w:rsidRDefault="003A45B7" w:rsidP="0055186A">
            <w:pPr>
              <w:rPr>
                <w:sz w:val="20"/>
                <w:szCs w:val="20"/>
                <w:lang w:val="en-AT"/>
              </w:rPr>
            </w:pPr>
            <w:r>
              <w:rPr>
                <w:sz w:val="20"/>
                <w:szCs w:val="20"/>
                <w:lang w:val="en-AT"/>
              </w:rPr>
              <w:t>No</w:t>
            </w:r>
            <w:r w:rsidR="00CA15EB">
              <w:rPr>
                <w:sz w:val="20"/>
                <w:szCs w:val="20"/>
                <w:lang w:val="en-AT"/>
              </w:rPr>
              <w:t>t available</w:t>
            </w:r>
          </w:p>
        </w:tc>
      </w:tr>
      <w:tr w:rsidR="0055186A" w14:paraId="43D22650" w14:textId="685D89A7" w:rsidTr="00295F70">
        <w:tc>
          <w:tcPr>
            <w:tcW w:w="1535" w:type="dxa"/>
            <w:shd w:val="clear" w:color="auto" w:fill="D9E2F3" w:themeFill="accent1" w:themeFillTint="33"/>
          </w:tcPr>
          <w:p w14:paraId="51E65ED2" w14:textId="6AA987C3" w:rsidR="0055186A" w:rsidRPr="0042644D" w:rsidRDefault="0055186A" w:rsidP="0055186A">
            <w:pPr>
              <w:rPr>
                <w:b/>
                <w:sz w:val="20"/>
              </w:rPr>
            </w:pPr>
            <w:r w:rsidRPr="0042644D">
              <w:rPr>
                <w:b/>
                <w:sz w:val="20"/>
              </w:rPr>
              <w:t>SWITZERLAND</w:t>
            </w:r>
          </w:p>
        </w:tc>
        <w:tc>
          <w:tcPr>
            <w:tcW w:w="1711" w:type="dxa"/>
          </w:tcPr>
          <w:p w14:paraId="3F8D0C68" w14:textId="77777777" w:rsidR="0055186A" w:rsidRDefault="0055186A" w:rsidP="0055186A">
            <w:pPr>
              <w:rPr>
                <w:sz w:val="20"/>
                <w:szCs w:val="20"/>
              </w:rPr>
            </w:pPr>
            <w:r w:rsidRPr="00310504">
              <w:rPr>
                <w:sz w:val="20"/>
                <w:szCs w:val="20"/>
              </w:rPr>
              <w:t>Swiss Medical Association</w:t>
            </w:r>
          </w:p>
          <w:p w14:paraId="40FD2FE5" w14:textId="52EDDB8C" w:rsidR="0055186A" w:rsidRPr="00ED7533" w:rsidRDefault="0055186A" w:rsidP="0055186A">
            <w:pPr>
              <w:rPr>
                <w:sz w:val="20"/>
                <w:szCs w:val="20"/>
              </w:rPr>
            </w:pPr>
            <w:r w:rsidRPr="00310504">
              <w:rPr>
                <w:sz w:val="20"/>
                <w:szCs w:val="20"/>
              </w:rPr>
              <w:t>ddq@fmh.ch</w:t>
            </w:r>
          </w:p>
        </w:tc>
        <w:tc>
          <w:tcPr>
            <w:tcW w:w="1509" w:type="dxa"/>
          </w:tcPr>
          <w:p w14:paraId="3916B444" w14:textId="26EDED6C" w:rsidR="0055186A" w:rsidRDefault="0055186A" w:rsidP="0055186A">
            <w:pPr>
              <w:rPr>
                <w:sz w:val="20"/>
                <w:szCs w:val="20"/>
              </w:rPr>
            </w:pPr>
            <w:r w:rsidRPr="00310504">
              <w:rPr>
                <w:sz w:val="20"/>
                <w:szCs w:val="20"/>
              </w:rPr>
              <w:t>901</w:t>
            </w:r>
            <w:r>
              <w:rPr>
                <w:sz w:val="20"/>
                <w:szCs w:val="20"/>
              </w:rPr>
              <w:t xml:space="preserve"> (</w:t>
            </w:r>
            <w:r w:rsidR="00CA15EB">
              <w:rPr>
                <w:sz w:val="20"/>
                <w:szCs w:val="20"/>
                <w:lang w:val="en-AT"/>
              </w:rPr>
              <w:t xml:space="preserve">updated </w:t>
            </w:r>
            <w:r>
              <w:rPr>
                <w:sz w:val="20"/>
                <w:szCs w:val="20"/>
              </w:rPr>
              <w:t>2018)</w:t>
            </w:r>
          </w:p>
          <w:p w14:paraId="570F7E06" w14:textId="5C2C9B25" w:rsidR="0055186A" w:rsidRPr="00CE7C71" w:rsidRDefault="0055186A" w:rsidP="0055186A">
            <w:pPr>
              <w:rPr>
                <w:sz w:val="20"/>
                <w:szCs w:val="20"/>
                <w:lang w:val="en-AT"/>
              </w:rPr>
            </w:pPr>
            <w:r>
              <w:rPr>
                <w:sz w:val="20"/>
                <w:szCs w:val="20"/>
              </w:rPr>
              <w:t xml:space="preserve">Male: </w:t>
            </w:r>
            <w:r w:rsidRPr="00310504">
              <w:rPr>
                <w:sz w:val="20"/>
                <w:szCs w:val="20"/>
              </w:rPr>
              <w:t>69</w:t>
            </w:r>
            <w:r w:rsidR="00CE7C71">
              <w:rPr>
                <w:sz w:val="20"/>
                <w:szCs w:val="20"/>
                <w:lang w:val="en-AT"/>
              </w:rPr>
              <w:t>%</w:t>
            </w:r>
          </w:p>
          <w:p w14:paraId="0DD08146" w14:textId="3648B794" w:rsidR="0055186A" w:rsidRPr="00CE7C71" w:rsidRDefault="0055186A" w:rsidP="0055186A">
            <w:pPr>
              <w:rPr>
                <w:sz w:val="20"/>
                <w:szCs w:val="20"/>
                <w:lang w:val="en-AT"/>
              </w:rPr>
            </w:pPr>
            <w:r>
              <w:rPr>
                <w:sz w:val="20"/>
                <w:szCs w:val="20"/>
              </w:rPr>
              <w:t xml:space="preserve">Female: </w:t>
            </w:r>
            <w:r w:rsidRPr="00310504">
              <w:rPr>
                <w:sz w:val="20"/>
                <w:szCs w:val="20"/>
              </w:rPr>
              <w:t>31</w:t>
            </w:r>
            <w:r w:rsidR="00CE7C71">
              <w:rPr>
                <w:sz w:val="20"/>
                <w:szCs w:val="20"/>
                <w:lang w:val="en-AT"/>
              </w:rPr>
              <w:t>%</w:t>
            </w:r>
          </w:p>
        </w:tc>
        <w:tc>
          <w:tcPr>
            <w:tcW w:w="1610" w:type="dxa"/>
          </w:tcPr>
          <w:p w14:paraId="7CA63258" w14:textId="2AE16F0F" w:rsidR="0055186A" w:rsidRPr="00F62AB0" w:rsidRDefault="0055186A" w:rsidP="0055186A">
            <w:pPr>
              <w:rPr>
                <w:sz w:val="20"/>
                <w:szCs w:val="20"/>
                <w:lang w:val="en-AT"/>
              </w:rPr>
            </w:pPr>
            <w:r>
              <w:rPr>
                <w:sz w:val="20"/>
                <w:szCs w:val="20"/>
              </w:rPr>
              <w:t>Hospitals (</w:t>
            </w:r>
            <w:r w:rsidR="00F62AB0">
              <w:rPr>
                <w:sz w:val="20"/>
                <w:szCs w:val="20"/>
                <w:lang w:val="en-AT"/>
              </w:rPr>
              <w:t xml:space="preserve">both </w:t>
            </w:r>
            <w:r>
              <w:rPr>
                <w:sz w:val="20"/>
                <w:szCs w:val="20"/>
              </w:rPr>
              <w:t>public</w:t>
            </w:r>
            <w:r w:rsidR="00F62AB0">
              <w:rPr>
                <w:sz w:val="20"/>
                <w:szCs w:val="20"/>
                <w:lang w:val="en-AT"/>
              </w:rPr>
              <w:t xml:space="preserve"> </w:t>
            </w:r>
            <w:r>
              <w:rPr>
                <w:sz w:val="20"/>
                <w:szCs w:val="20"/>
              </w:rPr>
              <w:t>+</w:t>
            </w:r>
            <w:r w:rsidR="00F62AB0">
              <w:rPr>
                <w:sz w:val="20"/>
                <w:szCs w:val="20"/>
                <w:lang w:val="en-AT"/>
              </w:rPr>
              <w:t xml:space="preserve"> </w:t>
            </w:r>
            <w:r>
              <w:rPr>
                <w:sz w:val="20"/>
                <w:szCs w:val="20"/>
              </w:rPr>
              <w:t>private</w:t>
            </w:r>
            <w:r w:rsidR="00F62AB0">
              <w:rPr>
                <w:sz w:val="20"/>
                <w:szCs w:val="20"/>
                <w:lang w:val="en-AT"/>
              </w:rPr>
              <w:t xml:space="preserve"> structures</w:t>
            </w:r>
            <w:r>
              <w:rPr>
                <w:sz w:val="20"/>
                <w:szCs w:val="20"/>
              </w:rPr>
              <w:t xml:space="preserve">): </w:t>
            </w:r>
            <w:r w:rsidR="00F62AB0">
              <w:rPr>
                <w:sz w:val="20"/>
                <w:szCs w:val="20"/>
                <w:lang w:val="en-AT"/>
              </w:rPr>
              <w:t>65%</w:t>
            </w:r>
          </w:p>
          <w:p w14:paraId="12FC0BE3" w14:textId="46200443" w:rsidR="0055186A" w:rsidRPr="00F62AB0" w:rsidRDefault="0055186A" w:rsidP="0055186A">
            <w:pPr>
              <w:rPr>
                <w:sz w:val="20"/>
                <w:szCs w:val="20"/>
                <w:lang w:val="en-AT"/>
              </w:rPr>
            </w:pPr>
            <w:r>
              <w:rPr>
                <w:sz w:val="20"/>
                <w:szCs w:val="20"/>
              </w:rPr>
              <w:t xml:space="preserve">Private: </w:t>
            </w:r>
            <w:r w:rsidRPr="00310504">
              <w:rPr>
                <w:sz w:val="20"/>
                <w:szCs w:val="20"/>
              </w:rPr>
              <w:t>3</w:t>
            </w:r>
            <w:r w:rsidR="00F62AB0">
              <w:rPr>
                <w:sz w:val="20"/>
                <w:szCs w:val="20"/>
                <w:lang w:val="en-AT"/>
              </w:rPr>
              <w:t>5%</w:t>
            </w:r>
          </w:p>
        </w:tc>
        <w:tc>
          <w:tcPr>
            <w:tcW w:w="2186" w:type="dxa"/>
          </w:tcPr>
          <w:p w14:paraId="41A4FF50" w14:textId="4E89EA46" w:rsidR="0055186A" w:rsidRPr="002A7D06" w:rsidRDefault="0055186A" w:rsidP="0055186A">
            <w:pPr>
              <w:rPr>
                <w:sz w:val="20"/>
                <w:szCs w:val="20"/>
                <w:lang w:val="en-AT"/>
              </w:rPr>
            </w:pPr>
            <w:r w:rsidRPr="0055628C">
              <w:rPr>
                <w:sz w:val="20"/>
                <w:szCs w:val="20"/>
              </w:rPr>
              <w:t xml:space="preserve">25-35 years: </w:t>
            </w:r>
            <w:r w:rsidR="002A7D06">
              <w:rPr>
                <w:sz w:val="20"/>
                <w:szCs w:val="20"/>
                <w:lang w:val="en-AT"/>
              </w:rPr>
              <w:t>4%</w:t>
            </w:r>
          </w:p>
          <w:p w14:paraId="71E36512" w14:textId="0781EA60" w:rsidR="0055186A" w:rsidRPr="002A7D06" w:rsidRDefault="0055186A" w:rsidP="0055186A">
            <w:pPr>
              <w:rPr>
                <w:sz w:val="20"/>
                <w:szCs w:val="20"/>
                <w:lang w:val="en-AT"/>
              </w:rPr>
            </w:pPr>
            <w:r w:rsidRPr="0055628C">
              <w:rPr>
                <w:sz w:val="20"/>
                <w:szCs w:val="20"/>
              </w:rPr>
              <w:t xml:space="preserve">36-45 years: </w:t>
            </w:r>
            <w:r>
              <w:rPr>
                <w:sz w:val="20"/>
                <w:szCs w:val="20"/>
              </w:rPr>
              <w:t>2</w:t>
            </w:r>
            <w:r w:rsidR="002A7D06">
              <w:rPr>
                <w:sz w:val="20"/>
                <w:szCs w:val="20"/>
                <w:lang w:val="en-AT"/>
              </w:rPr>
              <w:t>7,5%</w:t>
            </w:r>
          </w:p>
          <w:p w14:paraId="3BA9488B" w14:textId="0F141012" w:rsidR="0055186A" w:rsidRPr="002A7D06" w:rsidRDefault="0055186A" w:rsidP="0055186A">
            <w:pPr>
              <w:rPr>
                <w:sz w:val="20"/>
                <w:szCs w:val="20"/>
                <w:lang w:val="en-AT"/>
              </w:rPr>
            </w:pPr>
            <w:r w:rsidRPr="0055628C">
              <w:rPr>
                <w:sz w:val="20"/>
                <w:szCs w:val="20"/>
              </w:rPr>
              <w:t xml:space="preserve">46-55 years: </w:t>
            </w:r>
            <w:r>
              <w:rPr>
                <w:sz w:val="20"/>
                <w:szCs w:val="20"/>
              </w:rPr>
              <w:t>3</w:t>
            </w:r>
            <w:r w:rsidR="002A7D06">
              <w:rPr>
                <w:sz w:val="20"/>
                <w:szCs w:val="20"/>
                <w:lang w:val="en-AT"/>
              </w:rPr>
              <w:t>5,5%</w:t>
            </w:r>
          </w:p>
          <w:p w14:paraId="6850D0A3" w14:textId="3977E1BA" w:rsidR="0055186A" w:rsidRPr="002A7D06" w:rsidRDefault="0055186A" w:rsidP="0055186A">
            <w:pPr>
              <w:rPr>
                <w:sz w:val="20"/>
                <w:szCs w:val="20"/>
                <w:lang w:val="en-AT"/>
              </w:rPr>
            </w:pPr>
            <w:r w:rsidRPr="0055628C">
              <w:rPr>
                <w:sz w:val="20"/>
                <w:szCs w:val="20"/>
              </w:rPr>
              <w:t xml:space="preserve">&gt;55 years: </w:t>
            </w:r>
            <w:r w:rsidR="002A7D06">
              <w:rPr>
                <w:sz w:val="20"/>
                <w:szCs w:val="20"/>
                <w:lang w:val="en-AT"/>
              </w:rPr>
              <w:t>33%</w:t>
            </w:r>
          </w:p>
          <w:p w14:paraId="037C37AD" w14:textId="3F98D13B" w:rsidR="0055186A" w:rsidRDefault="0055186A" w:rsidP="0055186A">
            <w:pPr>
              <w:rPr>
                <w:sz w:val="20"/>
                <w:szCs w:val="20"/>
              </w:rPr>
            </w:pPr>
            <w:r w:rsidRPr="0055628C">
              <w:rPr>
                <w:sz w:val="20"/>
                <w:szCs w:val="20"/>
              </w:rPr>
              <w:t>(</w:t>
            </w:r>
            <w:r w:rsidR="00CA15EB">
              <w:rPr>
                <w:sz w:val="20"/>
                <w:szCs w:val="20"/>
                <w:lang w:val="en-AT"/>
              </w:rPr>
              <w:t xml:space="preserve">updated </w:t>
            </w:r>
            <w:r>
              <w:rPr>
                <w:sz w:val="20"/>
                <w:szCs w:val="20"/>
              </w:rPr>
              <w:t>2018</w:t>
            </w:r>
            <w:r w:rsidRPr="0055628C">
              <w:rPr>
                <w:sz w:val="20"/>
                <w:szCs w:val="20"/>
              </w:rPr>
              <w:t>)</w:t>
            </w:r>
            <w:r>
              <w:rPr>
                <w:sz w:val="20"/>
                <w:szCs w:val="20"/>
              </w:rPr>
              <w:t xml:space="preserve">. </w:t>
            </w:r>
          </w:p>
          <w:p w14:paraId="6A60B271" w14:textId="34D592CD" w:rsidR="0055186A" w:rsidRPr="005F51FD" w:rsidRDefault="00DD0704" w:rsidP="0055186A">
            <w:pPr>
              <w:rPr>
                <w:sz w:val="20"/>
                <w:szCs w:val="20"/>
                <w:lang w:val="en-AT"/>
              </w:rPr>
            </w:pPr>
            <w:r>
              <w:rPr>
                <w:sz w:val="20"/>
                <w:szCs w:val="20"/>
                <w:lang w:val="en-AT"/>
              </w:rPr>
              <w:lastRenderedPageBreak/>
              <w:t>R</w:t>
            </w:r>
            <w:proofErr w:type="spellStart"/>
            <w:r w:rsidR="0055186A" w:rsidRPr="0055628C">
              <w:rPr>
                <w:sz w:val="20"/>
                <w:szCs w:val="20"/>
              </w:rPr>
              <w:t>etirement</w:t>
            </w:r>
            <w:proofErr w:type="spellEnd"/>
            <w:r w:rsidR="0055186A" w:rsidRPr="0055628C">
              <w:rPr>
                <w:sz w:val="20"/>
                <w:szCs w:val="20"/>
              </w:rPr>
              <w:t xml:space="preserve"> age is 65, </w:t>
            </w:r>
            <w:r>
              <w:rPr>
                <w:sz w:val="20"/>
                <w:szCs w:val="20"/>
                <w:lang w:val="en-AT"/>
              </w:rPr>
              <w:t xml:space="preserve">but </w:t>
            </w:r>
            <w:r w:rsidR="0055186A" w:rsidRPr="0055628C">
              <w:rPr>
                <w:sz w:val="20"/>
                <w:szCs w:val="20"/>
              </w:rPr>
              <w:t>there are 50 active radiologists above 65</w:t>
            </w:r>
            <w:r w:rsidR="005F51FD">
              <w:rPr>
                <w:sz w:val="20"/>
                <w:szCs w:val="20"/>
                <w:lang w:val="en-AT"/>
              </w:rPr>
              <w:t>.</w:t>
            </w:r>
          </w:p>
        </w:tc>
        <w:tc>
          <w:tcPr>
            <w:tcW w:w="1929" w:type="dxa"/>
          </w:tcPr>
          <w:p w14:paraId="5E4F9034" w14:textId="77777777" w:rsidR="00E32D71" w:rsidRDefault="002270D9" w:rsidP="0055186A">
            <w:pPr>
              <w:rPr>
                <w:sz w:val="20"/>
                <w:szCs w:val="20"/>
              </w:rPr>
            </w:pPr>
            <w:r w:rsidRPr="002270D9">
              <w:rPr>
                <w:sz w:val="20"/>
                <w:szCs w:val="20"/>
              </w:rPr>
              <w:lastRenderedPageBreak/>
              <w:t xml:space="preserve">N° of residents: </w:t>
            </w:r>
            <w:r w:rsidR="0055186A" w:rsidRPr="004D6D29">
              <w:rPr>
                <w:sz w:val="20"/>
                <w:szCs w:val="20"/>
              </w:rPr>
              <w:t>354</w:t>
            </w:r>
          </w:p>
          <w:p w14:paraId="41E67A41" w14:textId="77777777" w:rsidR="0055186A" w:rsidRDefault="0055186A" w:rsidP="0055186A">
            <w:pPr>
              <w:rPr>
                <w:sz w:val="20"/>
                <w:szCs w:val="20"/>
              </w:rPr>
            </w:pPr>
            <w:r>
              <w:rPr>
                <w:sz w:val="20"/>
                <w:szCs w:val="20"/>
              </w:rPr>
              <w:t>(</w:t>
            </w:r>
            <w:r w:rsidR="00CA15EB">
              <w:rPr>
                <w:sz w:val="20"/>
                <w:szCs w:val="20"/>
                <w:lang w:val="en-AT"/>
              </w:rPr>
              <w:t xml:space="preserve">updated </w:t>
            </w:r>
            <w:r>
              <w:rPr>
                <w:sz w:val="20"/>
                <w:szCs w:val="20"/>
              </w:rPr>
              <w:t>2018)</w:t>
            </w:r>
          </w:p>
          <w:p w14:paraId="1AAA94FC" w14:textId="428F6888" w:rsidR="00E32D71" w:rsidRPr="00ED7533" w:rsidRDefault="00E32D71" w:rsidP="0055186A">
            <w:pPr>
              <w:rPr>
                <w:sz w:val="20"/>
                <w:szCs w:val="20"/>
              </w:rPr>
            </w:pPr>
            <w:r w:rsidRPr="00E32D71">
              <w:rPr>
                <w:sz w:val="20"/>
                <w:szCs w:val="20"/>
              </w:rPr>
              <w:t>Gender distribution: Not available</w:t>
            </w:r>
          </w:p>
        </w:tc>
        <w:tc>
          <w:tcPr>
            <w:tcW w:w="1807" w:type="dxa"/>
          </w:tcPr>
          <w:p w14:paraId="1D224BA9" w14:textId="2FD702A9" w:rsidR="0055186A" w:rsidRPr="00CA15EB" w:rsidRDefault="005F51FD" w:rsidP="0055186A">
            <w:pPr>
              <w:rPr>
                <w:sz w:val="20"/>
                <w:szCs w:val="20"/>
                <w:lang w:val="en-AT"/>
              </w:rPr>
            </w:pPr>
            <w:r>
              <w:rPr>
                <w:sz w:val="20"/>
                <w:szCs w:val="20"/>
                <w:lang w:val="en-AT"/>
              </w:rPr>
              <w:t>N</w:t>
            </w:r>
            <w:r w:rsidR="0055186A" w:rsidRPr="004D6D29">
              <w:rPr>
                <w:sz w:val="20"/>
                <w:szCs w:val="20"/>
              </w:rPr>
              <w:t>o</w:t>
            </w:r>
            <w:r w:rsidR="00CA15EB">
              <w:rPr>
                <w:sz w:val="20"/>
                <w:szCs w:val="20"/>
                <w:lang w:val="en-AT"/>
              </w:rPr>
              <w:t>t available</w:t>
            </w:r>
          </w:p>
        </w:tc>
        <w:tc>
          <w:tcPr>
            <w:tcW w:w="1651" w:type="dxa"/>
          </w:tcPr>
          <w:p w14:paraId="47BD4A24" w14:textId="7BAE93F8" w:rsidR="0055186A" w:rsidRPr="00CA15EB" w:rsidRDefault="005F51FD" w:rsidP="0055186A">
            <w:pPr>
              <w:rPr>
                <w:sz w:val="20"/>
                <w:szCs w:val="20"/>
                <w:lang w:val="en-AT"/>
              </w:rPr>
            </w:pPr>
            <w:r>
              <w:rPr>
                <w:sz w:val="20"/>
                <w:szCs w:val="20"/>
                <w:lang w:val="en-AT"/>
              </w:rPr>
              <w:t>N</w:t>
            </w:r>
            <w:r w:rsidR="0055186A" w:rsidRPr="004D6D29">
              <w:rPr>
                <w:sz w:val="20"/>
                <w:szCs w:val="20"/>
              </w:rPr>
              <w:t>o</w:t>
            </w:r>
            <w:r w:rsidR="00CA15EB">
              <w:rPr>
                <w:sz w:val="20"/>
                <w:szCs w:val="20"/>
                <w:lang w:val="en-AT"/>
              </w:rPr>
              <w:t>t available</w:t>
            </w:r>
          </w:p>
        </w:tc>
      </w:tr>
      <w:tr w:rsidR="0055186A" w14:paraId="1C2DB900" w14:textId="4FB7E6E1" w:rsidTr="00295F70">
        <w:tc>
          <w:tcPr>
            <w:tcW w:w="1535" w:type="dxa"/>
            <w:shd w:val="clear" w:color="auto" w:fill="D9E2F3" w:themeFill="accent1" w:themeFillTint="33"/>
          </w:tcPr>
          <w:p w14:paraId="768097EA" w14:textId="46CF44D2" w:rsidR="0055186A" w:rsidRPr="0042644D" w:rsidRDefault="0055186A" w:rsidP="0055186A">
            <w:pPr>
              <w:rPr>
                <w:b/>
                <w:sz w:val="20"/>
              </w:rPr>
            </w:pPr>
            <w:r w:rsidRPr="0042644D">
              <w:rPr>
                <w:b/>
                <w:sz w:val="20"/>
              </w:rPr>
              <w:t>UK</w:t>
            </w:r>
          </w:p>
        </w:tc>
        <w:tc>
          <w:tcPr>
            <w:tcW w:w="1711" w:type="dxa"/>
          </w:tcPr>
          <w:p w14:paraId="6EBADF81" w14:textId="4BA7D058" w:rsidR="0055186A" w:rsidRDefault="00885EBA" w:rsidP="0055186A">
            <w:pPr>
              <w:rPr>
                <w:sz w:val="20"/>
                <w:szCs w:val="20"/>
              </w:rPr>
            </w:pPr>
            <w:r w:rsidRPr="00885EBA">
              <w:rPr>
                <w:sz w:val="20"/>
                <w:szCs w:val="20"/>
              </w:rPr>
              <w:t>The Royal College of Radiologists</w:t>
            </w:r>
          </w:p>
          <w:p w14:paraId="7FF0929C" w14:textId="436F5B32" w:rsidR="00885EBA" w:rsidRDefault="00885EBA" w:rsidP="0055186A">
            <w:pPr>
              <w:rPr>
                <w:sz w:val="20"/>
                <w:szCs w:val="20"/>
              </w:rPr>
            </w:pPr>
            <w:r w:rsidRPr="00885EBA">
              <w:rPr>
                <w:sz w:val="20"/>
                <w:szCs w:val="20"/>
              </w:rPr>
              <w:t>joanna.lourenco@rcr.ac.uk</w:t>
            </w:r>
          </w:p>
          <w:p w14:paraId="7E82B0E9" w14:textId="155165CB" w:rsidR="0055186A" w:rsidRPr="00ED7533" w:rsidRDefault="0055186A" w:rsidP="0055186A">
            <w:pPr>
              <w:rPr>
                <w:sz w:val="20"/>
                <w:szCs w:val="20"/>
              </w:rPr>
            </w:pPr>
          </w:p>
        </w:tc>
        <w:tc>
          <w:tcPr>
            <w:tcW w:w="1509" w:type="dxa"/>
          </w:tcPr>
          <w:p w14:paraId="4557FE37" w14:textId="17E2745C" w:rsidR="0055186A" w:rsidRDefault="00885EBA" w:rsidP="0055186A">
            <w:pPr>
              <w:rPr>
                <w:sz w:val="20"/>
                <w:szCs w:val="20"/>
                <w:lang w:val="en-AT"/>
              </w:rPr>
            </w:pPr>
            <w:r w:rsidRPr="00885EBA">
              <w:rPr>
                <w:sz w:val="20"/>
                <w:szCs w:val="20"/>
              </w:rPr>
              <w:t>3927</w:t>
            </w:r>
            <w:r>
              <w:rPr>
                <w:sz w:val="20"/>
                <w:szCs w:val="20"/>
                <w:lang w:val="en-AT"/>
              </w:rPr>
              <w:t xml:space="preserve"> (</w:t>
            </w:r>
            <w:r w:rsidR="00CA15EB">
              <w:rPr>
                <w:sz w:val="20"/>
                <w:szCs w:val="20"/>
                <w:lang w:val="en-AT"/>
              </w:rPr>
              <w:t xml:space="preserve">updated </w:t>
            </w:r>
            <w:r>
              <w:rPr>
                <w:sz w:val="20"/>
                <w:szCs w:val="20"/>
                <w:lang w:val="en-AT"/>
              </w:rPr>
              <w:t xml:space="preserve">2018) </w:t>
            </w:r>
            <w:r w:rsidRPr="00885EBA">
              <w:rPr>
                <w:sz w:val="20"/>
                <w:szCs w:val="20"/>
                <w:lang w:val="en-AT"/>
              </w:rPr>
              <w:t>This is headcount of consultant grade only (NHS and academics - not private practice)</w:t>
            </w:r>
          </w:p>
          <w:p w14:paraId="199BA2DF" w14:textId="77777777" w:rsidR="00885EBA" w:rsidRDefault="00885EBA" w:rsidP="0055186A">
            <w:pPr>
              <w:rPr>
                <w:sz w:val="20"/>
                <w:szCs w:val="20"/>
                <w:lang w:val="en-AT"/>
              </w:rPr>
            </w:pPr>
            <w:r>
              <w:rPr>
                <w:sz w:val="20"/>
                <w:szCs w:val="20"/>
                <w:lang w:val="en-AT"/>
              </w:rPr>
              <w:t xml:space="preserve">Male: </w:t>
            </w:r>
            <w:r w:rsidRPr="00885EBA">
              <w:rPr>
                <w:sz w:val="20"/>
                <w:szCs w:val="20"/>
                <w:lang w:val="en-AT"/>
              </w:rPr>
              <w:t>63%</w:t>
            </w:r>
          </w:p>
          <w:p w14:paraId="3E50E923" w14:textId="581D6639" w:rsidR="00885EBA" w:rsidRPr="00885EBA" w:rsidRDefault="00885EBA" w:rsidP="0055186A">
            <w:pPr>
              <w:rPr>
                <w:sz w:val="20"/>
                <w:szCs w:val="20"/>
                <w:lang w:val="en-AT"/>
              </w:rPr>
            </w:pPr>
            <w:r>
              <w:rPr>
                <w:sz w:val="20"/>
                <w:szCs w:val="20"/>
                <w:lang w:val="en-AT"/>
              </w:rPr>
              <w:t xml:space="preserve">Female: </w:t>
            </w:r>
            <w:r w:rsidRPr="00885EBA">
              <w:rPr>
                <w:sz w:val="20"/>
                <w:szCs w:val="20"/>
                <w:lang w:val="en-AT"/>
              </w:rPr>
              <w:t>37%</w:t>
            </w:r>
          </w:p>
        </w:tc>
        <w:tc>
          <w:tcPr>
            <w:tcW w:w="1610" w:type="dxa"/>
          </w:tcPr>
          <w:p w14:paraId="0CB733DD" w14:textId="77777777" w:rsidR="0055186A" w:rsidRDefault="00885EBA" w:rsidP="0055186A">
            <w:pPr>
              <w:rPr>
                <w:sz w:val="20"/>
                <w:szCs w:val="20"/>
                <w:lang w:val="en-AT"/>
              </w:rPr>
            </w:pPr>
            <w:r>
              <w:rPr>
                <w:sz w:val="20"/>
                <w:szCs w:val="20"/>
                <w:lang w:val="en-AT"/>
              </w:rPr>
              <w:t xml:space="preserve">Public: </w:t>
            </w:r>
            <w:r w:rsidRPr="00885EBA">
              <w:rPr>
                <w:sz w:val="20"/>
                <w:szCs w:val="20"/>
                <w:lang w:val="en-AT"/>
              </w:rPr>
              <w:t>98%</w:t>
            </w:r>
          </w:p>
          <w:p w14:paraId="288DDB4C" w14:textId="77777777" w:rsidR="00885EBA" w:rsidRDefault="00885EBA" w:rsidP="0055186A">
            <w:pPr>
              <w:rPr>
                <w:sz w:val="20"/>
                <w:szCs w:val="20"/>
                <w:lang w:val="en-AT"/>
              </w:rPr>
            </w:pPr>
            <w:r>
              <w:rPr>
                <w:sz w:val="20"/>
                <w:szCs w:val="20"/>
                <w:lang w:val="en-AT"/>
              </w:rPr>
              <w:t>Universities: 2%</w:t>
            </w:r>
          </w:p>
          <w:p w14:paraId="62CC1981" w14:textId="77777777" w:rsidR="00885EBA" w:rsidRDefault="00885EBA" w:rsidP="0055186A">
            <w:pPr>
              <w:rPr>
                <w:sz w:val="20"/>
                <w:szCs w:val="20"/>
                <w:lang w:val="en-AT"/>
              </w:rPr>
            </w:pPr>
            <w:r>
              <w:rPr>
                <w:sz w:val="20"/>
                <w:szCs w:val="20"/>
                <w:lang w:val="en-AT"/>
              </w:rPr>
              <w:t xml:space="preserve">Private: </w:t>
            </w:r>
            <w:r w:rsidR="00F62AB0">
              <w:rPr>
                <w:sz w:val="20"/>
                <w:szCs w:val="20"/>
                <w:lang w:val="en-AT"/>
              </w:rPr>
              <w:t>not available</w:t>
            </w:r>
          </w:p>
          <w:p w14:paraId="410CCABE" w14:textId="3A73D7E5" w:rsidR="00CA15EB" w:rsidRPr="00CA15EB" w:rsidRDefault="00CA15EB" w:rsidP="0055186A">
            <w:pPr>
              <w:rPr>
                <w:sz w:val="20"/>
                <w:szCs w:val="20"/>
                <w:lang w:val="en-AT"/>
              </w:rPr>
            </w:pPr>
            <w:r>
              <w:rPr>
                <w:sz w:val="20"/>
                <w:szCs w:val="20"/>
                <w:lang w:val="en-AT"/>
              </w:rPr>
              <w:t>(updated 2018)</w:t>
            </w:r>
          </w:p>
        </w:tc>
        <w:tc>
          <w:tcPr>
            <w:tcW w:w="2186" w:type="dxa"/>
          </w:tcPr>
          <w:p w14:paraId="279440DF" w14:textId="53C71D7C" w:rsidR="00885EBA" w:rsidRPr="00885EBA" w:rsidRDefault="00885EBA" w:rsidP="00885EBA">
            <w:pPr>
              <w:rPr>
                <w:sz w:val="20"/>
                <w:szCs w:val="20"/>
              </w:rPr>
            </w:pPr>
            <w:r w:rsidRPr="00885EBA">
              <w:rPr>
                <w:sz w:val="20"/>
                <w:szCs w:val="20"/>
              </w:rPr>
              <w:t xml:space="preserve">25-35 years: </w:t>
            </w:r>
            <w:r w:rsidR="00746774" w:rsidRPr="00746774">
              <w:rPr>
                <w:sz w:val="20"/>
                <w:szCs w:val="20"/>
              </w:rPr>
              <w:t>8</w:t>
            </w:r>
            <w:r w:rsidR="00746774">
              <w:rPr>
                <w:sz w:val="20"/>
                <w:szCs w:val="20"/>
                <w:lang w:val="en-AT"/>
              </w:rPr>
              <w:t xml:space="preserve"> </w:t>
            </w:r>
            <w:r w:rsidRPr="00885EBA">
              <w:rPr>
                <w:sz w:val="20"/>
                <w:szCs w:val="20"/>
              </w:rPr>
              <w:t>%</w:t>
            </w:r>
          </w:p>
          <w:p w14:paraId="7D89806D" w14:textId="34765159" w:rsidR="00885EBA" w:rsidRPr="00885EBA" w:rsidRDefault="00885EBA" w:rsidP="00885EBA">
            <w:pPr>
              <w:rPr>
                <w:sz w:val="20"/>
                <w:szCs w:val="20"/>
              </w:rPr>
            </w:pPr>
            <w:r w:rsidRPr="00885EBA">
              <w:rPr>
                <w:sz w:val="20"/>
                <w:szCs w:val="20"/>
              </w:rPr>
              <w:t xml:space="preserve">36-45 years: </w:t>
            </w:r>
            <w:r w:rsidR="00746774" w:rsidRPr="00746774">
              <w:rPr>
                <w:sz w:val="20"/>
                <w:szCs w:val="20"/>
              </w:rPr>
              <w:t>40</w:t>
            </w:r>
            <w:r w:rsidR="00746774">
              <w:rPr>
                <w:sz w:val="20"/>
                <w:szCs w:val="20"/>
                <w:lang w:val="en-AT"/>
              </w:rPr>
              <w:t xml:space="preserve"> </w:t>
            </w:r>
            <w:r w:rsidRPr="00885EBA">
              <w:rPr>
                <w:sz w:val="20"/>
                <w:szCs w:val="20"/>
              </w:rPr>
              <w:t>%</w:t>
            </w:r>
          </w:p>
          <w:p w14:paraId="1F10D880" w14:textId="6BF1E4B8" w:rsidR="00885EBA" w:rsidRPr="00885EBA" w:rsidRDefault="00885EBA" w:rsidP="00885EBA">
            <w:pPr>
              <w:rPr>
                <w:sz w:val="20"/>
                <w:szCs w:val="20"/>
              </w:rPr>
            </w:pPr>
            <w:r w:rsidRPr="00885EBA">
              <w:rPr>
                <w:sz w:val="20"/>
                <w:szCs w:val="20"/>
              </w:rPr>
              <w:t xml:space="preserve">46-55 years: </w:t>
            </w:r>
            <w:r w:rsidR="00746774" w:rsidRPr="00746774">
              <w:rPr>
                <w:sz w:val="20"/>
                <w:szCs w:val="20"/>
              </w:rPr>
              <w:t>33</w:t>
            </w:r>
            <w:r w:rsidRPr="00885EBA">
              <w:rPr>
                <w:sz w:val="20"/>
                <w:szCs w:val="20"/>
              </w:rPr>
              <w:t>%</w:t>
            </w:r>
          </w:p>
          <w:p w14:paraId="644E6690" w14:textId="70B00B2C" w:rsidR="00885EBA" w:rsidRPr="00885EBA" w:rsidRDefault="00885EBA" w:rsidP="00885EBA">
            <w:pPr>
              <w:rPr>
                <w:sz w:val="20"/>
                <w:szCs w:val="20"/>
              </w:rPr>
            </w:pPr>
            <w:r w:rsidRPr="00885EBA">
              <w:rPr>
                <w:sz w:val="20"/>
                <w:szCs w:val="20"/>
              </w:rPr>
              <w:t xml:space="preserve">&gt;55 years: </w:t>
            </w:r>
            <w:r w:rsidR="00746774">
              <w:rPr>
                <w:sz w:val="20"/>
                <w:szCs w:val="20"/>
                <w:lang w:val="en-AT"/>
              </w:rPr>
              <w:t>19</w:t>
            </w:r>
            <w:r w:rsidRPr="00885EBA">
              <w:rPr>
                <w:sz w:val="20"/>
                <w:szCs w:val="20"/>
              </w:rPr>
              <w:t>%</w:t>
            </w:r>
          </w:p>
          <w:p w14:paraId="4AC2DD89" w14:textId="77777777" w:rsidR="0055186A" w:rsidRDefault="00885EBA" w:rsidP="00885EBA">
            <w:pPr>
              <w:rPr>
                <w:sz w:val="20"/>
                <w:szCs w:val="20"/>
              </w:rPr>
            </w:pPr>
            <w:r w:rsidRPr="00885EBA">
              <w:rPr>
                <w:sz w:val="20"/>
                <w:szCs w:val="20"/>
              </w:rPr>
              <w:t>(2018)</w:t>
            </w:r>
          </w:p>
          <w:p w14:paraId="22CAAB80" w14:textId="6991FFE7" w:rsidR="00746774" w:rsidRPr="00746774" w:rsidRDefault="00746774" w:rsidP="00885EBA">
            <w:pPr>
              <w:rPr>
                <w:sz w:val="20"/>
                <w:szCs w:val="20"/>
                <w:lang w:val="en-AT"/>
              </w:rPr>
            </w:pPr>
            <w:r>
              <w:rPr>
                <w:sz w:val="20"/>
                <w:szCs w:val="20"/>
                <w:lang w:val="en-AT"/>
              </w:rPr>
              <w:t xml:space="preserve">Retirement age: </w:t>
            </w:r>
            <w:r w:rsidRPr="00746774">
              <w:rPr>
                <w:sz w:val="20"/>
                <w:szCs w:val="20"/>
                <w:lang w:val="en-AT"/>
              </w:rPr>
              <w:t>61</w:t>
            </w:r>
            <w:r>
              <w:rPr>
                <w:sz w:val="20"/>
                <w:szCs w:val="20"/>
                <w:lang w:val="en-AT"/>
              </w:rPr>
              <w:t xml:space="preserve"> (</w:t>
            </w:r>
            <w:r w:rsidR="00CA15EB">
              <w:rPr>
                <w:sz w:val="20"/>
                <w:szCs w:val="20"/>
                <w:lang w:val="en-AT"/>
              </w:rPr>
              <w:t xml:space="preserve">updated </w:t>
            </w:r>
            <w:r>
              <w:rPr>
                <w:sz w:val="20"/>
                <w:szCs w:val="20"/>
                <w:lang w:val="en-AT"/>
              </w:rPr>
              <w:t>2018)</w:t>
            </w:r>
          </w:p>
        </w:tc>
        <w:tc>
          <w:tcPr>
            <w:tcW w:w="1929" w:type="dxa"/>
          </w:tcPr>
          <w:p w14:paraId="6B96076B" w14:textId="36E18313" w:rsidR="0055186A" w:rsidRDefault="002270D9" w:rsidP="0055186A">
            <w:pPr>
              <w:rPr>
                <w:sz w:val="20"/>
                <w:szCs w:val="20"/>
                <w:lang w:val="en-AT"/>
              </w:rPr>
            </w:pPr>
            <w:r w:rsidRPr="002270D9">
              <w:rPr>
                <w:sz w:val="20"/>
                <w:szCs w:val="20"/>
              </w:rPr>
              <w:t xml:space="preserve">N° of residents: </w:t>
            </w:r>
            <w:r w:rsidR="00746774" w:rsidRPr="00746774">
              <w:rPr>
                <w:sz w:val="20"/>
                <w:szCs w:val="20"/>
              </w:rPr>
              <w:t>1555</w:t>
            </w:r>
            <w:r w:rsidR="00746774">
              <w:rPr>
                <w:sz w:val="20"/>
                <w:szCs w:val="20"/>
                <w:lang w:val="en-AT"/>
              </w:rPr>
              <w:t xml:space="preserve"> (</w:t>
            </w:r>
            <w:r w:rsidR="00CA15EB">
              <w:rPr>
                <w:sz w:val="20"/>
                <w:szCs w:val="20"/>
                <w:lang w:val="en-AT"/>
              </w:rPr>
              <w:t xml:space="preserve">updated </w:t>
            </w:r>
            <w:r w:rsidR="00746774">
              <w:rPr>
                <w:sz w:val="20"/>
                <w:szCs w:val="20"/>
                <w:lang w:val="en-AT"/>
              </w:rPr>
              <w:t>2018)</w:t>
            </w:r>
          </w:p>
          <w:p w14:paraId="1D8E916D" w14:textId="77777777" w:rsidR="00746774" w:rsidRDefault="00746774" w:rsidP="0055186A">
            <w:pPr>
              <w:rPr>
                <w:sz w:val="20"/>
                <w:szCs w:val="20"/>
                <w:lang w:val="en-AT"/>
              </w:rPr>
            </w:pPr>
            <w:r>
              <w:rPr>
                <w:sz w:val="20"/>
                <w:szCs w:val="20"/>
                <w:lang w:val="en-AT"/>
              </w:rPr>
              <w:t xml:space="preserve">Male: </w:t>
            </w:r>
            <w:r w:rsidRPr="00746774">
              <w:rPr>
                <w:sz w:val="20"/>
                <w:szCs w:val="20"/>
                <w:lang w:val="en-AT"/>
              </w:rPr>
              <w:t>57%</w:t>
            </w:r>
          </w:p>
          <w:p w14:paraId="5422041F" w14:textId="7A957030" w:rsidR="00746774" w:rsidRPr="00746774" w:rsidRDefault="00746774" w:rsidP="0055186A">
            <w:pPr>
              <w:rPr>
                <w:sz w:val="20"/>
                <w:szCs w:val="20"/>
                <w:lang w:val="en-AT"/>
              </w:rPr>
            </w:pPr>
            <w:r>
              <w:rPr>
                <w:sz w:val="20"/>
                <w:szCs w:val="20"/>
                <w:lang w:val="en-AT"/>
              </w:rPr>
              <w:t>Female: 43%</w:t>
            </w:r>
          </w:p>
        </w:tc>
        <w:tc>
          <w:tcPr>
            <w:tcW w:w="1807" w:type="dxa"/>
          </w:tcPr>
          <w:p w14:paraId="38050310" w14:textId="2C61C4BD" w:rsidR="0055186A" w:rsidRPr="00CA15EB" w:rsidRDefault="002270D9" w:rsidP="0055186A">
            <w:pPr>
              <w:rPr>
                <w:sz w:val="20"/>
                <w:szCs w:val="20"/>
                <w:lang w:val="en-AT"/>
              </w:rPr>
            </w:pPr>
            <w:r>
              <w:rPr>
                <w:sz w:val="20"/>
                <w:szCs w:val="20"/>
                <w:lang w:val="en-AT"/>
              </w:rPr>
              <w:t>No</w:t>
            </w:r>
            <w:r w:rsidR="00CA15EB">
              <w:rPr>
                <w:sz w:val="20"/>
                <w:szCs w:val="20"/>
                <w:lang w:val="en-AT"/>
              </w:rPr>
              <w:t>t available</w:t>
            </w:r>
          </w:p>
        </w:tc>
        <w:tc>
          <w:tcPr>
            <w:tcW w:w="1651" w:type="dxa"/>
          </w:tcPr>
          <w:p w14:paraId="33534292" w14:textId="2AC83E74" w:rsidR="0055186A" w:rsidRPr="00746774" w:rsidRDefault="00746774" w:rsidP="0055186A">
            <w:pPr>
              <w:rPr>
                <w:sz w:val="20"/>
                <w:szCs w:val="20"/>
                <w:lang w:val="en-AT"/>
              </w:rPr>
            </w:pPr>
            <w:r>
              <w:rPr>
                <w:sz w:val="20"/>
                <w:szCs w:val="20"/>
                <w:lang w:val="en-AT"/>
              </w:rPr>
              <w:t>4% (</w:t>
            </w:r>
            <w:r w:rsidR="00CA15EB">
              <w:rPr>
                <w:sz w:val="20"/>
                <w:szCs w:val="20"/>
                <w:lang w:val="en-AT"/>
              </w:rPr>
              <w:t xml:space="preserve">updated </w:t>
            </w:r>
            <w:r>
              <w:rPr>
                <w:sz w:val="20"/>
                <w:szCs w:val="20"/>
                <w:lang w:val="en-AT"/>
              </w:rPr>
              <w:t>2017)</w:t>
            </w:r>
          </w:p>
        </w:tc>
      </w:tr>
    </w:tbl>
    <w:p w14:paraId="52C8DC68" w14:textId="77777777" w:rsidR="0016559C" w:rsidRDefault="0016559C"/>
    <w:p w14:paraId="29C79B23" w14:textId="0E48D443" w:rsidR="00DA7727" w:rsidRDefault="00DA7727"/>
    <w:p w14:paraId="1B03CDCF" w14:textId="7BFB2BE7" w:rsidR="00052817" w:rsidRDefault="00052817"/>
    <w:p w14:paraId="6DD0357A" w14:textId="1D6CFA4A" w:rsidR="00052817" w:rsidRDefault="00052817"/>
    <w:p w14:paraId="78CA9876" w14:textId="0F47CDD2" w:rsidR="00052817" w:rsidRDefault="00052817"/>
    <w:p w14:paraId="50AFBAF1" w14:textId="00A39E99" w:rsidR="00052817" w:rsidRDefault="00052817"/>
    <w:p w14:paraId="20080E67" w14:textId="701D4F72" w:rsidR="00052817" w:rsidRDefault="00052817"/>
    <w:p w14:paraId="2F7DBF70" w14:textId="06260707" w:rsidR="00052817" w:rsidRDefault="00052817"/>
    <w:p w14:paraId="7BE85B20" w14:textId="1BFCD4B0" w:rsidR="00052817" w:rsidRDefault="00052817"/>
    <w:p w14:paraId="1A34E88F" w14:textId="77777777" w:rsidR="003471C7" w:rsidRDefault="003471C7"/>
    <w:p w14:paraId="1D68E646" w14:textId="289C960B" w:rsidR="00052817" w:rsidRPr="00E22954" w:rsidRDefault="00052817">
      <w:pPr>
        <w:rPr>
          <w:b/>
          <w:bCs/>
          <w:color w:val="002060"/>
          <w:sz w:val="40"/>
          <w:szCs w:val="40"/>
          <w:lang w:val="en-AT"/>
        </w:rPr>
      </w:pPr>
      <w:r w:rsidRPr="00E22954">
        <w:rPr>
          <w:b/>
          <w:bCs/>
          <w:color w:val="002060"/>
          <w:sz w:val="40"/>
          <w:szCs w:val="40"/>
          <w:lang w:val="en-AT"/>
        </w:rPr>
        <w:lastRenderedPageBreak/>
        <w:t>Thematic Maps</w:t>
      </w:r>
    </w:p>
    <w:p w14:paraId="66F45CD1" w14:textId="7ACA7124" w:rsidR="00E22954" w:rsidRDefault="00E22954">
      <w:pPr>
        <w:rPr>
          <w:b/>
          <w:bCs/>
          <w:color w:val="002060"/>
          <w:sz w:val="24"/>
          <w:szCs w:val="24"/>
          <w:lang w:val="en-AT"/>
        </w:rPr>
      </w:pPr>
    </w:p>
    <w:p w14:paraId="43635EF3" w14:textId="051C4C96" w:rsidR="003471C7" w:rsidRDefault="003471C7">
      <w:pPr>
        <w:rPr>
          <w:b/>
          <w:bCs/>
          <w:color w:val="002060"/>
          <w:sz w:val="24"/>
          <w:szCs w:val="24"/>
          <w:lang w:val="en-AT"/>
        </w:rPr>
      </w:pPr>
    </w:p>
    <w:p w14:paraId="29B2D67C" w14:textId="4CDB0B2B" w:rsidR="003471C7" w:rsidRDefault="003471C7">
      <w:pPr>
        <w:rPr>
          <w:b/>
          <w:bCs/>
          <w:color w:val="002060"/>
          <w:sz w:val="24"/>
          <w:szCs w:val="24"/>
          <w:lang w:val="en-AT"/>
        </w:rPr>
      </w:pPr>
    </w:p>
    <w:p w14:paraId="0A484C56" w14:textId="12A53F4F" w:rsidR="003471C7" w:rsidRDefault="003471C7">
      <w:pPr>
        <w:rPr>
          <w:b/>
          <w:bCs/>
          <w:color w:val="002060"/>
          <w:sz w:val="24"/>
          <w:szCs w:val="24"/>
          <w:lang w:val="en-AT"/>
        </w:rPr>
      </w:pPr>
    </w:p>
    <w:p w14:paraId="687A78C9" w14:textId="3D78B4F9" w:rsidR="003471C7" w:rsidRDefault="003471C7">
      <w:pPr>
        <w:rPr>
          <w:b/>
          <w:bCs/>
          <w:color w:val="002060"/>
          <w:sz w:val="24"/>
          <w:szCs w:val="24"/>
          <w:lang w:val="en-AT"/>
        </w:rPr>
      </w:pPr>
    </w:p>
    <w:p w14:paraId="5AC39B42" w14:textId="1D2814E9" w:rsidR="003471C7" w:rsidRDefault="003471C7">
      <w:pPr>
        <w:rPr>
          <w:b/>
          <w:bCs/>
          <w:color w:val="002060"/>
          <w:sz w:val="24"/>
          <w:szCs w:val="24"/>
          <w:lang w:val="en-AT"/>
        </w:rPr>
      </w:pPr>
    </w:p>
    <w:p w14:paraId="25B6F1A2" w14:textId="76609629" w:rsidR="003471C7" w:rsidRDefault="003471C7">
      <w:pPr>
        <w:rPr>
          <w:b/>
          <w:bCs/>
          <w:color w:val="002060"/>
          <w:sz w:val="24"/>
          <w:szCs w:val="24"/>
          <w:lang w:val="en-AT"/>
        </w:rPr>
      </w:pPr>
    </w:p>
    <w:p w14:paraId="726D9994" w14:textId="71A9B82D" w:rsidR="003471C7" w:rsidRDefault="003471C7">
      <w:pPr>
        <w:rPr>
          <w:b/>
          <w:bCs/>
          <w:color w:val="002060"/>
          <w:sz w:val="24"/>
          <w:szCs w:val="24"/>
          <w:lang w:val="en-AT"/>
        </w:rPr>
      </w:pPr>
    </w:p>
    <w:p w14:paraId="170B8877" w14:textId="307F0949" w:rsidR="003471C7" w:rsidRDefault="003471C7">
      <w:pPr>
        <w:rPr>
          <w:b/>
          <w:bCs/>
          <w:color w:val="002060"/>
          <w:sz w:val="24"/>
          <w:szCs w:val="24"/>
          <w:lang w:val="en-AT"/>
        </w:rPr>
      </w:pPr>
    </w:p>
    <w:p w14:paraId="1493F703" w14:textId="0B77D821" w:rsidR="003471C7" w:rsidRDefault="003471C7">
      <w:pPr>
        <w:rPr>
          <w:b/>
          <w:bCs/>
          <w:color w:val="002060"/>
          <w:sz w:val="24"/>
          <w:szCs w:val="24"/>
          <w:lang w:val="en-AT"/>
        </w:rPr>
      </w:pPr>
    </w:p>
    <w:p w14:paraId="0FAB19A5" w14:textId="32039680" w:rsidR="003471C7" w:rsidRDefault="003471C7">
      <w:pPr>
        <w:rPr>
          <w:b/>
          <w:bCs/>
          <w:color w:val="002060"/>
          <w:sz w:val="24"/>
          <w:szCs w:val="24"/>
          <w:lang w:val="en-AT"/>
        </w:rPr>
      </w:pPr>
    </w:p>
    <w:p w14:paraId="4EB171E2" w14:textId="086ACC96" w:rsidR="003471C7" w:rsidRDefault="003471C7">
      <w:pPr>
        <w:rPr>
          <w:b/>
          <w:bCs/>
          <w:color w:val="002060"/>
          <w:sz w:val="24"/>
          <w:szCs w:val="24"/>
          <w:lang w:val="en-AT"/>
        </w:rPr>
      </w:pPr>
    </w:p>
    <w:p w14:paraId="04375609" w14:textId="59EC4BF1" w:rsidR="003471C7" w:rsidRDefault="003471C7">
      <w:pPr>
        <w:rPr>
          <w:b/>
          <w:bCs/>
          <w:color w:val="002060"/>
          <w:sz w:val="24"/>
          <w:szCs w:val="24"/>
          <w:lang w:val="en-AT"/>
        </w:rPr>
      </w:pPr>
    </w:p>
    <w:p w14:paraId="592A50FD" w14:textId="4771DE17" w:rsidR="003471C7" w:rsidRDefault="003471C7">
      <w:pPr>
        <w:rPr>
          <w:b/>
          <w:bCs/>
          <w:color w:val="002060"/>
          <w:sz w:val="24"/>
          <w:szCs w:val="24"/>
          <w:lang w:val="en-AT"/>
        </w:rPr>
      </w:pPr>
    </w:p>
    <w:p w14:paraId="7661EC92" w14:textId="25BDA38A" w:rsidR="003471C7" w:rsidRDefault="003471C7">
      <w:pPr>
        <w:rPr>
          <w:b/>
          <w:bCs/>
          <w:color w:val="002060"/>
          <w:sz w:val="24"/>
          <w:szCs w:val="24"/>
          <w:lang w:val="en-AT"/>
        </w:rPr>
      </w:pPr>
    </w:p>
    <w:p w14:paraId="77379A67" w14:textId="2B2B673E" w:rsidR="003471C7" w:rsidRDefault="003471C7">
      <w:pPr>
        <w:rPr>
          <w:b/>
          <w:bCs/>
          <w:color w:val="002060"/>
          <w:sz w:val="24"/>
          <w:szCs w:val="24"/>
          <w:lang w:val="en-AT"/>
        </w:rPr>
      </w:pPr>
    </w:p>
    <w:p w14:paraId="503FAEB2" w14:textId="77777777" w:rsidR="003471C7" w:rsidRDefault="003471C7">
      <w:pPr>
        <w:rPr>
          <w:b/>
          <w:bCs/>
          <w:color w:val="002060"/>
          <w:sz w:val="24"/>
          <w:szCs w:val="24"/>
          <w:lang w:val="en-AT"/>
        </w:rPr>
      </w:pPr>
    </w:p>
    <w:p w14:paraId="71CA99F4" w14:textId="013E5B42" w:rsidR="009F4EC8" w:rsidRDefault="00822F4A">
      <w:pPr>
        <w:rPr>
          <w:b/>
          <w:bCs/>
          <w:lang w:val="en-AT"/>
        </w:rPr>
      </w:pPr>
      <w:r w:rsidRPr="00E22954">
        <w:rPr>
          <w:b/>
          <w:bCs/>
          <w:lang w:val="en-AT"/>
        </w:rPr>
        <w:lastRenderedPageBreak/>
        <w:t>Picture</w:t>
      </w:r>
      <w:r w:rsidR="009F4EC8" w:rsidRPr="00E22954">
        <w:rPr>
          <w:b/>
          <w:bCs/>
          <w:lang w:val="en-AT"/>
        </w:rPr>
        <w:t xml:space="preserve"> 1 – Responding countries</w:t>
      </w:r>
    </w:p>
    <w:p w14:paraId="528A1CFD" w14:textId="0601EAB6" w:rsidR="003471C7" w:rsidRPr="00E22954" w:rsidRDefault="003471C7">
      <w:pPr>
        <w:rPr>
          <w:b/>
          <w:bCs/>
          <w:lang w:val="en-AT"/>
        </w:rPr>
      </w:pPr>
      <w:r>
        <w:rPr>
          <w:noProof/>
        </w:rPr>
        <w:drawing>
          <wp:inline distT="0" distB="0" distL="0" distR="0" wp14:anchorId="22AAF188" wp14:editId="1D8EADE7">
            <wp:extent cx="4271963" cy="3562337"/>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5485" cy="3573613"/>
                    </a:xfrm>
                    <a:prstGeom prst="rect">
                      <a:avLst/>
                    </a:prstGeom>
                    <a:noFill/>
                    <a:ln>
                      <a:noFill/>
                    </a:ln>
                  </pic:spPr>
                </pic:pic>
              </a:graphicData>
            </a:graphic>
          </wp:inline>
        </w:drawing>
      </w:r>
    </w:p>
    <w:p w14:paraId="1976411C" w14:textId="342BEDBE" w:rsidR="00822F4A" w:rsidRDefault="00DC4B7F" w:rsidP="00822F4A">
      <w:pPr>
        <w:rPr>
          <w:rFonts w:cstheme="minorHAnsi"/>
        </w:rPr>
      </w:pPr>
      <w:bookmarkStart w:id="5" w:name="_Hlk35523949"/>
      <w:r>
        <w:rPr>
          <w:rFonts w:cstheme="minorHAnsi"/>
          <w:color w:val="00B050"/>
          <w:lang w:val="en-AT"/>
        </w:rPr>
        <w:t>Answer</w:t>
      </w:r>
      <w:r w:rsidR="00822F4A">
        <w:rPr>
          <w:rFonts w:cstheme="minorHAnsi"/>
          <w:color w:val="00B050"/>
        </w:rPr>
        <w:t xml:space="preserve"> </w:t>
      </w:r>
    </w:p>
    <w:p w14:paraId="68AC898A" w14:textId="0B7FE944" w:rsidR="00822F4A" w:rsidRDefault="00822F4A" w:rsidP="00822F4A">
      <w:r w:rsidRPr="00A60DD3">
        <w:rPr>
          <w:color w:val="FF0000"/>
        </w:rPr>
        <w:t>No</w:t>
      </w:r>
      <w:r w:rsidR="00DC4B7F">
        <w:rPr>
          <w:color w:val="FF0000"/>
          <w:lang w:val="en-AT"/>
        </w:rPr>
        <w:t xml:space="preserve"> answer</w:t>
      </w:r>
      <w:r>
        <w:rPr>
          <w:color w:val="FF0000"/>
        </w:rPr>
        <w:t xml:space="preserve"> </w:t>
      </w:r>
    </w:p>
    <w:p w14:paraId="3E256014" w14:textId="35E42CC6" w:rsidR="00822F4A" w:rsidRDefault="00822F4A" w:rsidP="00822F4A">
      <w:pPr>
        <w:rPr>
          <w:color w:val="767171" w:themeColor="background2" w:themeShade="80"/>
          <w:lang w:val="en-AT"/>
        </w:rPr>
      </w:pPr>
      <w:r w:rsidRPr="00A60DD3">
        <w:rPr>
          <w:color w:val="767171" w:themeColor="background2" w:themeShade="80"/>
        </w:rPr>
        <w:t>N</w:t>
      </w:r>
      <w:r>
        <w:rPr>
          <w:color w:val="767171" w:themeColor="background2" w:themeShade="80"/>
        </w:rPr>
        <w:t>o</w:t>
      </w:r>
      <w:r>
        <w:rPr>
          <w:color w:val="767171" w:themeColor="background2" w:themeShade="80"/>
          <w:lang w:val="en-AT"/>
        </w:rPr>
        <w:t>t applicable</w:t>
      </w:r>
    </w:p>
    <w:p w14:paraId="0D967556" w14:textId="77777777" w:rsidR="00563D51" w:rsidRPr="00822F4A" w:rsidRDefault="00563D51" w:rsidP="00822F4A">
      <w:pPr>
        <w:rPr>
          <w:lang w:val="en-AT"/>
        </w:rPr>
      </w:pPr>
    </w:p>
    <w:p w14:paraId="4146CCC6" w14:textId="77777777" w:rsidR="0034561C" w:rsidRDefault="0034561C" w:rsidP="00070098">
      <w:pPr>
        <w:rPr>
          <w:b/>
          <w:bCs/>
          <w:lang w:val="en-AT"/>
        </w:rPr>
      </w:pPr>
      <w:bookmarkStart w:id="6" w:name="_Hlk35523895"/>
      <w:bookmarkEnd w:id="5"/>
    </w:p>
    <w:p w14:paraId="2C7F6D64" w14:textId="77777777" w:rsidR="003471C7" w:rsidRDefault="003471C7" w:rsidP="00070098">
      <w:pPr>
        <w:rPr>
          <w:b/>
          <w:bCs/>
          <w:lang w:val="en-AT"/>
        </w:rPr>
      </w:pPr>
    </w:p>
    <w:p w14:paraId="39D98700" w14:textId="361DB397" w:rsidR="00070098" w:rsidRDefault="00070098" w:rsidP="00070098">
      <w:pPr>
        <w:rPr>
          <w:b/>
          <w:bCs/>
          <w:lang w:val="en-AT"/>
        </w:rPr>
      </w:pPr>
      <w:r w:rsidRPr="00563D51">
        <w:rPr>
          <w:b/>
          <w:bCs/>
          <w:lang w:val="en-AT"/>
        </w:rPr>
        <w:lastRenderedPageBreak/>
        <w:t>Picture 2 – Gender distribution of European radiologists</w:t>
      </w:r>
    </w:p>
    <w:p w14:paraId="5C230917" w14:textId="7B621298" w:rsidR="00070098" w:rsidRPr="009C1DD1" w:rsidRDefault="008519C8" w:rsidP="00070098">
      <w:pPr>
        <w:rPr>
          <w:b/>
          <w:bCs/>
          <w:lang w:val="en-AT"/>
        </w:rPr>
      </w:pPr>
      <w:r>
        <w:rPr>
          <w:noProof/>
        </w:rPr>
        <w:drawing>
          <wp:inline distT="0" distB="0" distL="0" distR="0" wp14:anchorId="4D2725E6" wp14:editId="0F7864A0">
            <wp:extent cx="4283401" cy="35718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0751" cy="3594682"/>
                    </a:xfrm>
                    <a:prstGeom prst="rect">
                      <a:avLst/>
                    </a:prstGeom>
                    <a:noFill/>
                    <a:ln>
                      <a:noFill/>
                    </a:ln>
                  </pic:spPr>
                </pic:pic>
              </a:graphicData>
            </a:graphic>
          </wp:inline>
        </w:drawing>
      </w:r>
      <w:bookmarkEnd w:id="6"/>
    </w:p>
    <w:p w14:paraId="4AB71247" w14:textId="1266D551" w:rsidR="00070098" w:rsidRPr="008F75F7" w:rsidRDefault="00070098" w:rsidP="00070098">
      <w:pPr>
        <w:rPr>
          <w:rFonts w:cstheme="minorHAnsi"/>
          <w:color w:val="0070C0"/>
          <w:lang w:val="en-AT"/>
        </w:rPr>
      </w:pPr>
      <w:r w:rsidRPr="008F75F7">
        <w:rPr>
          <w:rFonts w:cstheme="minorHAnsi"/>
          <w:color w:val="0070C0"/>
          <w:lang w:val="en-AT"/>
        </w:rPr>
        <w:t>Prevalence of male radiologists</w:t>
      </w:r>
    </w:p>
    <w:p w14:paraId="6C450562" w14:textId="43877F82" w:rsidR="00070098" w:rsidRDefault="00070098" w:rsidP="00070098">
      <w:pPr>
        <w:rPr>
          <w:color w:val="FF9999"/>
          <w:lang w:val="en-AT"/>
        </w:rPr>
      </w:pPr>
      <w:r w:rsidRPr="00070098">
        <w:rPr>
          <w:color w:val="FF9999"/>
          <w:lang w:val="en-AT"/>
        </w:rPr>
        <w:t>Prevalence of female radiologists</w:t>
      </w:r>
    </w:p>
    <w:p w14:paraId="40336BC7" w14:textId="0F18554B" w:rsidR="00070098" w:rsidRPr="00070098" w:rsidRDefault="00070098" w:rsidP="00070098">
      <w:pPr>
        <w:rPr>
          <w:color w:val="FF0000"/>
          <w:lang w:val="en-AT"/>
        </w:rPr>
      </w:pPr>
      <w:r w:rsidRPr="00070098">
        <w:rPr>
          <w:color w:val="FF0000"/>
          <w:lang w:val="en-AT"/>
        </w:rPr>
        <w:t>No answer</w:t>
      </w:r>
    </w:p>
    <w:p w14:paraId="2EEC6768" w14:textId="77777777" w:rsidR="00070098" w:rsidRPr="00822F4A" w:rsidRDefault="00070098" w:rsidP="00070098">
      <w:pPr>
        <w:rPr>
          <w:lang w:val="en-AT"/>
        </w:rPr>
      </w:pPr>
      <w:r w:rsidRPr="00A60DD3">
        <w:rPr>
          <w:color w:val="767171" w:themeColor="background2" w:themeShade="80"/>
        </w:rPr>
        <w:t>N</w:t>
      </w:r>
      <w:r>
        <w:rPr>
          <w:color w:val="767171" w:themeColor="background2" w:themeShade="80"/>
        </w:rPr>
        <w:t>o</w:t>
      </w:r>
      <w:r>
        <w:rPr>
          <w:color w:val="767171" w:themeColor="background2" w:themeShade="80"/>
          <w:lang w:val="en-AT"/>
        </w:rPr>
        <w:t>t applicable</w:t>
      </w:r>
    </w:p>
    <w:p w14:paraId="69F5B342" w14:textId="78C633FF" w:rsidR="003471C7" w:rsidRDefault="003471C7">
      <w:pPr>
        <w:rPr>
          <w:lang w:val="en-AT"/>
        </w:rPr>
      </w:pPr>
    </w:p>
    <w:p w14:paraId="66C5B346" w14:textId="77777777" w:rsidR="009C1DD1" w:rsidRDefault="009C1DD1">
      <w:pPr>
        <w:rPr>
          <w:lang w:val="en-AT"/>
        </w:rPr>
      </w:pPr>
    </w:p>
    <w:p w14:paraId="04F31A4E" w14:textId="2F945E62" w:rsidR="008F75F7" w:rsidRPr="00563D51" w:rsidRDefault="008F75F7">
      <w:pPr>
        <w:rPr>
          <w:b/>
          <w:bCs/>
          <w:lang w:val="en-AT"/>
        </w:rPr>
      </w:pPr>
      <w:r w:rsidRPr="00563D51">
        <w:rPr>
          <w:b/>
          <w:bCs/>
          <w:lang w:val="en-AT"/>
        </w:rPr>
        <w:lastRenderedPageBreak/>
        <w:t>Picture 3 – Age of retirement</w:t>
      </w:r>
    </w:p>
    <w:p w14:paraId="2D944CA8" w14:textId="4F45AE31" w:rsidR="008F75F7" w:rsidRDefault="0034561C">
      <w:pPr>
        <w:rPr>
          <w:lang w:val="en-AT"/>
        </w:rPr>
      </w:pPr>
      <w:r>
        <w:rPr>
          <w:noProof/>
        </w:rPr>
        <w:drawing>
          <wp:inline distT="0" distB="0" distL="0" distR="0" wp14:anchorId="3226FC3E" wp14:editId="15D547AE">
            <wp:extent cx="4376738" cy="3649707"/>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4456" cy="3672820"/>
                    </a:xfrm>
                    <a:prstGeom prst="rect">
                      <a:avLst/>
                    </a:prstGeom>
                    <a:noFill/>
                    <a:ln>
                      <a:noFill/>
                    </a:ln>
                  </pic:spPr>
                </pic:pic>
              </a:graphicData>
            </a:graphic>
          </wp:inline>
        </w:drawing>
      </w:r>
    </w:p>
    <w:p w14:paraId="5CEEB99A" w14:textId="73DAFF42" w:rsidR="008F75F7" w:rsidRPr="008F75F7" w:rsidRDefault="008F75F7" w:rsidP="008F75F7">
      <w:pPr>
        <w:rPr>
          <w:rFonts w:cstheme="minorHAnsi"/>
          <w:lang w:val="en-AT"/>
        </w:rPr>
      </w:pPr>
      <w:r w:rsidRPr="008F75F7">
        <w:rPr>
          <w:rFonts w:cstheme="minorHAnsi"/>
          <w:color w:val="00B050"/>
        </w:rPr>
        <w:t>≤</w:t>
      </w:r>
      <w:r>
        <w:rPr>
          <w:rFonts w:cstheme="minorHAnsi"/>
          <w:color w:val="00B050"/>
          <w:lang w:val="en-AT"/>
        </w:rPr>
        <w:t xml:space="preserve"> 65</w:t>
      </w:r>
    </w:p>
    <w:p w14:paraId="0465F793" w14:textId="77777777" w:rsidR="008F75F7" w:rsidRPr="008F75F7" w:rsidRDefault="008F75F7" w:rsidP="008F75F7">
      <w:pPr>
        <w:rPr>
          <w:color w:val="0070C0"/>
          <w:lang w:val="en-AT"/>
        </w:rPr>
      </w:pPr>
      <w:r w:rsidRPr="008F75F7">
        <w:rPr>
          <w:rFonts w:cstheme="minorHAnsi"/>
          <w:color w:val="0070C0"/>
        </w:rPr>
        <w:t>&gt;</w:t>
      </w:r>
      <w:r w:rsidRPr="008F75F7">
        <w:rPr>
          <w:color w:val="0070C0"/>
          <w:lang w:val="en-AT"/>
        </w:rPr>
        <w:t xml:space="preserve"> 65</w:t>
      </w:r>
    </w:p>
    <w:p w14:paraId="4D533837" w14:textId="5B91922B" w:rsidR="008F75F7" w:rsidRDefault="008F75F7" w:rsidP="008F75F7">
      <w:r>
        <w:rPr>
          <w:color w:val="FF0000"/>
          <w:lang w:val="en-AT"/>
        </w:rPr>
        <w:t xml:space="preserve">No </w:t>
      </w:r>
      <w:r w:rsidR="00F20F5B">
        <w:rPr>
          <w:color w:val="FF0000"/>
          <w:lang w:val="en-AT"/>
        </w:rPr>
        <w:t xml:space="preserve">legal retirement age </w:t>
      </w:r>
      <w:r>
        <w:rPr>
          <w:color w:val="FF0000"/>
        </w:rPr>
        <w:t xml:space="preserve"> </w:t>
      </w:r>
    </w:p>
    <w:p w14:paraId="0CA065B5" w14:textId="77777777" w:rsidR="008F75F7" w:rsidRPr="00822F4A" w:rsidRDefault="008F75F7" w:rsidP="008F75F7">
      <w:pPr>
        <w:rPr>
          <w:lang w:val="en-AT"/>
        </w:rPr>
      </w:pPr>
      <w:r w:rsidRPr="00A60DD3">
        <w:rPr>
          <w:color w:val="767171" w:themeColor="background2" w:themeShade="80"/>
        </w:rPr>
        <w:t>N</w:t>
      </w:r>
      <w:r>
        <w:rPr>
          <w:color w:val="767171" w:themeColor="background2" w:themeShade="80"/>
        </w:rPr>
        <w:t>o</w:t>
      </w:r>
      <w:r>
        <w:rPr>
          <w:color w:val="767171" w:themeColor="background2" w:themeShade="80"/>
          <w:lang w:val="en-AT"/>
        </w:rPr>
        <w:t>t applicable</w:t>
      </w:r>
    </w:p>
    <w:p w14:paraId="17038FF6" w14:textId="77777777" w:rsidR="008F75F7" w:rsidRPr="008F75F7" w:rsidRDefault="008F75F7">
      <w:pPr>
        <w:rPr>
          <w:lang w:val="en-AT"/>
        </w:rPr>
      </w:pPr>
    </w:p>
    <w:sectPr w:rsidR="008F75F7" w:rsidRPr="008F75F7" w:rsidSect="0016559C">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470B3" w14:textId="77777777" w:rsidR="00E71A72" w:rsidRDefault="00E71A72" w:rsidP="00296C11">
      <w:pPr>
        <w:spacing w:after="0" w:line="240" w:lineRule="auto"/>
      </w:pPr>
      <w:r>
        <w:separator/>
      </w:r>
    </w:p>
  </w:endnote>
  <w:endnote w:type="continuationSeparator" w:id="0">
    <w:p w14:paraId="19032D6E" w14:textId="77777777" w:rsidR="00E71A72" w:rsidRDefault="00E71A72" w:rsidP="00296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0298442"/>
      <w:docPartObj>
        <w:docPartGallery w:val="Page Numbers (Bottom of Page)"/>
        <w:docPartUnique/>
      </w:docPartObj>
    </w:sdtPr>
    <w:sdtEndPr>
      <w:rPr>
        <w:noProof/>
      </w:rPr>
    </w:sdtEndPr>
    <w:sdtContent>
      <w:p w14:paraId="5E09923A" w14:textId="1796AF3A" w:rsidR="00C23AE7" w:rsidRDefault="00C23AE7">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 UEMS/Section of Radiology -Survey: Radiology Workforce in Europe</w:t>
        </w:r>
      </w:p>
    </w:sdtContent>
  </w:sdt>
  <w:p w14:paraId="303BA89E" w14:textId="77777777" w:rsidR="00C23AE7" w:rsidRDefault="00C23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55B32" w14:textId="77777777" w:rsidR="00E71A72" w:rsidRDefault="00E71A72" w:rsidP="00296C11">
      <w:pPr>
        <w:spacing w:after="0" w:line="240" w:lineRule="auto"/>
      </w:pPr>
      <w:r>
        <w:separator/>
      </w:r>
    </w:p>
  </w:footnote>
  <w:footnote w:type="continuationSeparator" w:id="0">
    <w:p w14:paraId="1E8ADB39" w14:textId="77777777" w:rsidR="00E71A72" w:rsidRDefault="00E71A72" w:rsidP="00296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DB4D7B"/>
    <w:multiLevelType w:val="hybridMultilevel"/>
    <w:tmpl w:val="DC180A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9C"/>
    <w:rsid w:val="0000483C"/>
    <w:rsid w:val="000260E8"/>
    <w:rsid w:val="00027AA3"/>
    <w:rsid w:val="000373E6"/>
    <w:rsid w:val="00042182"/>
    <w:rsid w:val="00052817"/>
    <w:rsid w:val="00060430"/>
    <w:rsid w:val="00070098"/>
    <w:rsid w:val="00071EEC"/>
    <w:rsid w:val="00075788"/>
    <w:rsid w:val="00076E50"/>
    <w:rsid w:val="00077879"/>
    <w:rsid w:val="000928A7"/>
    <w:rsid w:val="000A0269"/>
    <w:rsid w:val="000A7BBF"/>
    <w:rsid w:val="000B00A7"/>
    <w:rsid w:val="000B4FB5"/>
    <w:rsid w:val="000C0CD3"/>
    <w:rsid w:val="000C4DB4"/>
    <w:rsid w:val="000C6776"/>
    <w:rsid w:val="000D0D8A"/>
    <w:rsid w:val="000D2530"/>
    <w:rsid w:val="000F2B07"/>
    <w:rsid w:val="000F490B"/>
    <w:rsid w:val="000F71AF"/>
    <w:rsid w:val="001160EB"/>
    <w:rsid w:val="00121FDF"/>
    <w:rsid w:val="001226DB"/>
    <w:rsid w:val="00125287"/>
    <w:rsid w:val="00135BB1"/>
    <w:rsid w:val="00142F38"/>
    <w:rsid w:val="001460EA"/>
    <w:rsid w:val="001609BE"/>
    <w:rsid w:val="0016559C"/>
    <w:rsid w:val="001702FD"/>
    <w:rsid w:val="00172EE0"/>
    <w:rsid w:val="00191C1C"/>
    <w:rsid w:val="00195506"/>
    <w:rsid w:val="00196F7D"/>
    <w:rsid w:val="001B2438"/>
    <w:rsid w:val="001B6E9F"/>
    <w:rsid w:val="001C1D7A"/>
    <w:rsid w:val="001C2D1A"/>
    <w:rsid w:val="001F5D98"/>
    <w:rsid w:val="001F681C"/>
    <w:rsid w:val="001F71AB"/>
    <w:rsid w:val="001F7816"/>
    <w:rsid w:val="00205241"/>
    <w:rsid w:val="00211570"/>
    <w:rsid w:val="0021675A"/>
    <w:rsid w:val="00221817"/>
    <w:rsid w:val="00223F15"/>
    <w:rsid w:val="002270D9"/>
    <w:rsid w:val="00235B88"/>
    <w:rsid w:val="00240B5D"/>
    <w:rsid w:val="0024205D"/>
    <w:rsid w:val="00243943"/>
    <w:rsid w:val="0026246F"/>
    <w:rsid w:val="00267AEC"/>
    <w:rsid w:val="002758E0"/>
    <w:rsid w:val="00275DE4"/>
    <w:rsid w:val="00292073"/>
    <w:rsid w:val="00295F70"/>
    <w:rsid w:val="00296C11"/>
    <w:rsid w:val="002A0376"/>
    <w:rsid w:val="002A55D1"/>
    <w:rsid w:val="002A7D06"/>
    <w:rsid w:val="002B2BA1"/>
    <w:rsid w:val="002B6BF9"/>
    <w:rsid w:val="002C105C"/>
    <w:rsid w:val="002C40A8"/>
    <w:rsid w:val="002D3033"/>
    <w:rsid w:val="002F6D31"/>
    <w:rsid w:val="00303DE9"/>
    <w:rsid w:val="00303E7E"/>
    <w:rsid w:val="00310504"/>
    <w:rsid w:val="00312085"/>
    <w:rsid w:val="003142C1"/>
    <w:rsid w:val="003163DA"/>
    <w:rsid w:val="00324054"/>
    <w:rsid w:val="0032472D"/>
    <w:rsid w:val="00327336"/>
    <w:rsid w:val="00331EDB"/>
    <w:rsid w:val="00334864"/>
    <w:rsid w:val="00342B06"/>
    <w:rsid w:val="0034561C"/>
    <w:rsid w:val="003471C7"/>
    <w:rsid w:val="003500DD"/>
    <w:rsid w:val="00350AB1"/>
    <w:rsid w:val="003605D4"/>
    <w:rsid w:val="003735EC"/>
    <w:rsid w:val="003904A5"/>
    <w:rsid w:val="0039151C"/>
    <w:rsid w:val="00397236"/>
    <w:rsid w:val="00397CF6"/>
    <w:rsid w:val="003A140B"/>
    <w:rsid w:val="003A45B7"/>
    <w:rsid w:val="003A7B64"/>
    <w:rsid w:val="003B06E9"/>
    <w:rsid w:val="003B3B7A"/>
    <w:rsid w:val="003C2635"/>
    <w:rsid w:val="003C2B73"/>
    <w:rsid w:val="003C7E2B"/>
    <w:rsid w:val="003D027F"/>
    <w:rsid w:val="003D7729"/>
    <w:rsid w:val="003E2692"/>
    <w:rsid w:val="003F4AB5"/>
    <w:rsid w:val="00403DEE"/>
    <w:rsid w:val="004101EC"/>
    <w:rsid w:val="004116F3"/>
    <w:rsid w:val="0042644D"/>
    <w:rsid w:val="00426E2E"/>
    <w:rsid w:val="004308D1"/>
    <w:rsid w:val="00437405"/>
    <w:rsid w:val="00437F52"/>
    <w:rsid w:val="00444A0B"/>
    <w:rsid w:val="004453A2"/>
    <w:rsid w:val="00463E49"/>
    <w:rsid w:val="00466024"/>
    <w:rsid w:val="00470281"/>
    <w:rsid w:val="00476A9E"/>
    <w:rsid w:val="00477D11"/>
    <w:rsid w:val="004910D1"/>
    <w:rsid w:val="00497DB0"/>
    <w:rsid w:val="004A0246"/>
    <w:rsid w:val="004A1132"/>
    <w:rsid w:val="004A3E9D"/>
    <w:rsid w:val="004A5670"/>
    <w:rsid w:val="004B5A2C"/>
    <w:rsid w:val="004B7D73"/>
    <w:rsid w:val="004C1276"/>
    <w:rsid w:val="004D6AEA"/>
    <w:rsid w:val="004D6D29"/>
    <w:rsid w:val="004D777D"/>
    <w:rsid w:val="00501D04"/>
    <w:rsid w:val="005028B9"/>
    <w:rsid w:val="005204DA"/>
    <w:rsid w:val="00522935"/>
    <w:rsid w:val="00532F0A"/>
    <w:rsid w:val="005351FB"/>
    <w:rsid w:val="00535425"/>
    <w:rsid w:val="00540420"/>
    <w:rsid w:val="0054274A"/>
    <w:rsid w:val="005443F9"/>
    <w:rsid w:val="00551473"/>
    <w:rsid w:val="005515A7"/>
    <w:rsid w:val="0055186A"/>
    <w:rsid w:val="0055628C"/>
    <w:rsid w:val="00563A0D"/>
    <w:rsid w:val="00563D51"/>
    <w:rsid w:val="00564F2A"/>
    <w:rsid w:val="00565D23"/>
    <w:rsid w:val="005705F1"/>
    <w:rsid w:val="0057164F"/>
    <w:rsid w:val="00584D26"/>
    <w:rsid w:val="005A5675"/>
    <w:rsid w:val="005B7E82"/>
    <w:rsid w:val="005C2B75"/>
    <w:rsid w:val="005C2FF7"/>
    <w:rsid w:val="005D5571"/>
    <w:rsid w:val="005E1F36"/>
    <w:rsid w:val="005E5C31"/>
    <w:rsid w:val="005E7304"/>
    <w:rsid w:val="005F51FD"/>
    <w:rsid w:val="0060112F"/>
    <w:rsid w:val="006105AF"/>
    <w:rsid w:val="0062098C"/>
    <w:rsid w:val="00625CEE"/>
    <w:rsid w:val="006410A7"/>
    <w:rsid w:val="00642649"/>
    <w:rsid w:val="00644C2B"/>
    <w:rsid w:val="0064630F"/>
    <w:rsid w:val="00653828"/>
    <w:rsid w:val="0065677F"/>
    <w:rsid w:val="00656CF4"/>
    <w:rsid w:val="006668FA"/>
    <w:rsid w:val="0067379F"/>
    <w:rsid w:val="00674C6F"/>
    <w:rsid w:val="00681928"/>
    <w:rsid w:val="0069278A"/>
    <w:rsid w:val="00694E76"/>
    <w:rsid w:val="006A4E8C"/>
    <w:rsid w:val="006A55F3"/>
    <w:rsid w:val="006C1138"/>
    <w:rsid w:val="006C2C4B"/>
    <w:rsid w:val="006D08C4"/>
    <w:rsid w:val="006D15AC"/>
    <w:rsid w:val="006D6D8F"/>
    <w:rsid w:val="006D78B7"/>
    <w:rsid w:val="006F1537"/>
    <w:rsid w:val="006F3C1F"/>
    <w:rsid w:val="006F4E92"/>
    <w:rsid w:val="00702BEB"/>
    <w:rsid w:val="00703157"/>
    <w:rsid w:val="007266E3"/>
    <w:rsid w:val="00727E90"/>
    <w:rsid w:val="00730BFB"/>
    <w:rsid w:val="00736B17"/>
    <w:rsid w:val="00736E72"/>
    <w:rsid w:val="007400F6"/>
    <w:rsid w:val="00746774"/>
    <w:rsid w:val="007478DA"/>
    <w:rsid w:val="007508F2"/>
    <w:rsid w:val="00764C79"/>
    <w:rsid w:val="007767B0"/>
    <w:rsid w:val="007806D0"/>
    <w:rsid w:val="00781E10"/>
    <w:rsid w:val="007906E5"/>
    <w:rsid w:val="0079070C"/>
    <w:rsid w:val="007A6849"/>
    <w:rsid w:val="007B2F2B"/>
    <w:rsid w:val="007C0926"/>
    <w:rsid w:val="007C43A3"/>
    <w:rsid w:val="007C51AE"/>
    <w:rsid w:val="007D605B"/>
    <w:rsid w:val="007D6DAA"/>
    <w:rsid w:val="007E478C"/>
    <w:rsid w:val="007E7358"/>
    <w:rsid w:val="007E77EC"/>
    <w:rsid w:val="007E792A"/>
    <w:rsid w:val="007E7FD5"/>
    <w:rsid w:val="007F1164"/>
    <w:rsid w:val="008032EF"/>
    <w:rsid w:val="00803AB8"/>
    <w:rsid w:val="00805DD7"/>
    <w:rsid w:val="00807CAA"/>
    <w:rsid w:val="00812E6D"/>
    <w:rsid w:val="00814546"/>
    <w:rsid w:val="008215CC"/>
    <w:rsid w:val="00822F4A"/>
    <w:rsid w:val="00826681"/>
    <w:rsid w:val="00827242"/>
    <w:rsid w:val="00831D70"/>
    <w:rsid w:val="00844600"/>
    <w:rsid w:val="008466E0"/>
    <w:rsid w:val="008519C8"/>
    <w:rsid w:val="00857DDD"/>
    <w:rsid w:val="00875EFF"/>
    <w:rsid w:val="00885EBA"/>
    <w:rsid w:val="00886B4D"/>
    <w:rsid w:val="00892889"/>
    <w:rsid w:val="008C4108"/>
    <w:rsid w:val="008F331C"/>
    <w:rsid w:val="008F75F7"/>
    <w:rsid w:val="0090299E"/>
    <w:rsid w:val="00902BC3"/>
    <w:rsid w:val="00905A14"/>
    <w:rsid w:val="00914B8D"/>
    <w:rsid w:val="00915240"/>
    <w:rsid w:val="00915F96"/>
    <w:rsid w:val="009232E3"/>
    <w:rsid w:val="0093093D"/>
    <w:rsid w:val="00942463"/>
    <w:rsid w:val="009510AA"/>
    <w:rsid w:val="009513A6"/>
    <w:rsid w:val="00955491"/>
    <w:rsid w:val="00960475"/>
    <w:rsid w:val="00961218"/>
    <w:rsid w:val="00962565"/>
    <w:rsid w:val="009628D8"/>
    <w:rsid w:val="00972C61"/>
    <w:rsid w:val="00973116"/>
    <w:rsid w:val="00973FB9"/>
    <w:rsid w:val="00985F42"/>
    <w:rsid w:val="009B1198"/>
    <w:rsid w:val="009B4ED2"/>
    <w:rsid w:val="009B7270"/>
    <w:rsid w:val="009C1DD1"/>
    <w:rsid w:val="009C45AC"/>
    <w:rsid w:val="009D292E"/>
    <w:rsid w:val="009D6D63"/>
    <w:rsid w:val="009E3CEC"/>
    <w:rsid w:val="009E3D52"/>
    <w:rsid w:val="009F0197"/>
    <w:rsid w:val="009F4EC8"/>
    <w:rsid w:val="009F551A"/>
    <w:rsid w:val="009F6886"/>
    <w:rsid w:val="00A10BAD"/>
    <w:rsid w:val="00A16357"/>
    <w:rsid w:val="00A254C1"/>
    <w:rsid w:val="00A25D83"/>
    <w:rsid w:val="00A30961"/>
    <w:rsid w:val="00A3259D"/>
    <w:rsid w:val="00A418D4"/>
    <w:rsid w:val="00A43193"/>
    <w:rsid w:val="00A46089"/>
    <w:rsid w:val="00A50AC6"/>
    <w:rsid w:val="00A50EF5"/>
    <w:rsid w:val="00A54331"/>
    <w:rsid w:val="00A60DD3"/>
    <w:rsid w:val="00A6201D"/>
    <w:rsid w:val="00A650F1"/>
    <w:rsid w:val="00A768EA"/>
    <w:rsid w:val="00A7702B"/>
    <w:rsid w:val="00A8595D"/>
    <w:rsid w:val="00A92E96"/>
    <w:rsid w:val="00A95C14"/>
    <w:rsid w:val="00AA1C05"/>
    <w:rsid w:val="00AB230B"/>
    <w:rsid w:val="00AD2644"/>
    <w:rsid w:val="00AD4484"/>
    <w:rsid w:val="00AE0100"/>
    <w:rsid w:val="00AE0260"/>
    <w:rsid w:val="00B02AD4"/>
    <w:rsid w:val="00B04878"/>
    <w:rsid w:val="00B15243"/>
    <w:rsid w:val="00B47387"/>
    <w:rsid w:val="00B62410"/>
    <w:rsid w:val="00B8413C"/>
    <w:rsid w:val="00B847E7"/>
    <w:rsid w:val="00B950FF"/>
    <w:rsid w:val="00B96C22"/>
    <w:rsid w:val="00BA00C6"/>
    <w:rsid w:val="00BB581A"/>
    <w:rsid w:val="00BC5A6B"/>
    <w:rsid w:val="00BD1059"/>
    <w:rsid w:val="00BE2892"/>
    <w:rsid w:val="00BE5B71"/>
    <w:rsid w:val="00BE7973"/>
    <w:rsid w:val="00C10314"/>
    <w:rsid w:val="00C12BC8"/>
    <w:rsid w:val="00C14749"/>
    <w:rsid w:val="00C154E7"/>
    <w:rsid w:val="00C16691"/>
    <w:rsid w:val="00C23AE7"/>
    <w:rsid w:val="00C26EC1"/>
    <w:rsid w:val="00C37684"/>
    <w:rsid w:val="00C42414"/>
    <w:rsid w:val="00C532D6"/>
    <w:rsid w:val="00C56F8B"/>
    <w:rsid w:val="00C62672"/>
    <w:rsid w:val="00C7270F"/>
    <w:rsid w:val="00C74673"/>
    <w:rsid w:val="00C80767"/>
    <w:rsid w:val="00C82377"/>
    <w:rsid w:val="00C932B4"/>
    <w:rsid w:val="00CA15EB"/>
    <w:rsid w:val="00CA1DE5"/>
    <w:rsid w:val="00CB51EA"/>
    <w:rsid w:val="00CD5FCA"/>
    <w:rsid w:val="00CE7C71"/>
    <w:rsid w:val="00CF3BBE"/>
    <w:rsid w:val="00CF7267"/>
    <w:rsid w:val="00D02DF5"/>
    <w:rsid w:val="00D10638"/>
    <w:rsid w:val="00D106B8"/>
    <w:rsid w:val="00D134CB"/>
    <w:rsid w:val="00D15784"/>
    <w:rsid w:val="00D16BFF"/>
    <w:rsid w:val="00D20E35"/>
    <w:rsid w:val="00D47BDC"/>
    <w:rsid w:val="00D53CF0"/>
    <w:rsid w:val="00D63A80"/>
    <w:rsid w:val="00D72E9A"/>
    <w:rsid w:val="00D768B3"/>
    <w:rsid w:val="00D8144F"/>
    <w:rsid w:val="00D824BC"/>
    <w:rsid w:val="00D8276A"/>
    <w:rsid w:val="00D97BB5"/>
    <w:rsid w:val="00DA74A6"/>
    <w:rsid w:val="00DA7727"/>
    <w:rsid w:val="00DB13C1"/>
    <w:rsid w:val="00DB317A"/>
    <w:rsid w:val="00DB586C"/>
    <w:rsid w:val="00DB758B"/>
    <w:rsid w:val="00DC4B7F"/>
    <w:rsid w:val="00DC6B94"/>
    <w:rsid w:val="00DC72E5"/>
    <w:rsid w:val="00DD035E"/>
    <w:rsid w:val="00DD0704"/>
    <w:rsid w:val="00DD3019"/>
    <w:rsid w:val="00E015E5"/>
    <w:rsid w:val="00E020EF"/>
    <w:rsid w:val="00E02B3A"/>
    <w:rsid w:val="00E12E49"/>
    <w:rsid w:val="00E1690B"/>
    <w:rsid w:val="00E2166F"/>
    <w:rsid w:val="00E22954"/>
    <w:rsid w:val="00E253A4"/>
    <w:rsid w:val="00E319CC"/>
    <w:rsid w:val="00E32D71"/>
    <w:rsid w:val="00E36AF9"/>
    <w:rsid w:val="00E36D97"/>
    <w:rsid w:val="00E40A1C"/>
    <w:rsid w:val="00E53320"/>
    <w:rsid w:val="00E53E5E"/>
    <w:rsid w:val="00E53EDB"/>
    <w:rsid w:val="00E60E71"/>
    <w:rsid w:val="00E645EB"/>
    <w:rsid w:val="00E71A72"/>
    <w:rsid w:val="00E77418"/>
    <w:rsid w:val="00E80857"/>
    <w:rsid w:val="00E817A8"/>
    <w:rsid w:val="00E8284D"/>
    <w:rsid w:val="00E9546A"/>
    <w:rsid w:val="00E95F76"/>
    <w:rsid w:val="00E97184"/>
    <w:rsid w:val="00EA3702"/>
    <w:rsid w:val="00EB5DB4"/>
    <w:rsid w:val="00EB7F7D"/>
    <w:rsid w:val="00EC6CE5"/>
    <w:rsid w:val="00ED3354"/>
    <w:rsid w:val="00ED37D6"/>
    <w:rsid w:val="00ED7533"/>
    <w:rsid w:val="00EE0E17"/>
    <w:rsid w:val="00EE2D6F"/>
    <w:rsid w:val="00EF3674"/>
    <w:rsid w:val="00F00466"/>
    <w:rsid w:val="00F04714"/>
    <w:rsid w:val="00F123CB"/>
    <w:rsid w:val="00F20F5B"/>
    <w:rsid w:val="00F35714"/>
    <w:rsid w:val="00F4536D"/>
    <w:rsid w:val="00F47CFF"/>
    <w:rsid w:val="00F62AB0"/>
    <w:rsid w:val="00F64C55"/>
    <w:rsid w:val="00F67014"/>
    <w:rsid w:val="00F77052"/>
    <w:rsid w:val="00F773B3"/>
    <w:rsid w:val="00F8506E"/>
    <w:rsid w:val="00F8592C"/>
    <w:rsid w:val="00F90F74"/>
    <w:rsid w:val="00F97358"/>
    <w:rsid w:val="00FB49EF"/>
    <w:rsid w:val="00FB6FC4"/>
    <w:rsid w:val="00FC5896"/>
    <w:rsid w:val="00FD1D5E"/>
    <w:rsid w:val="00FD373B"/>
    <w:rsid w:val="00FD5671"/>
    <w:rsid w:val="00FD64B3"/>
    <w:rsid w:val="00FE1B63"/>
    <w:rsid w:val="00FE3E14"/>
    <w:rsid w:val="00FE3E8E"/>
    <w:rsid w:val="00FE728D"/>
    <w:rsid w:val="00FF3E85"/>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E1F8"/>
  <w15:chartTrackingRefBased/>
  <w15:docId w15:val="{1B2737B3-88A3-45B1-BA64-28332F18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46"/>
    <w:rPr>
      <w:lang w:val="en-GB"/>
    </w:rPr>
  </w:style>
  <w:style w:type="paragraph" w:styleId="Heading1">
    <w:name w:val="heading 1"/>
    <w:basedOn w:val="Normal"/>
    <w:next w:val="Normal"/>
    <w:link w:val="Heading1Char"/>
    <w:uiPriority w:val="9"/>
    <w:qFormat/>
    <w:rsid w:val="001655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57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374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59C"/>
    <w:rPr>
      <w:rFonts w:asciiTheme="majorHAnsi" w:eastAsiaTheme="majorEastAsia" w:hAnsiTheme="majorHAnsi" w:cstheme="majorBidi"/>
      <w:color w:val="2F5496" w:themeColor="accent1" w:themeShade="BF"/>
      <w:sz w:val="32"/>
      <w:szCs w:val="32"/>
      <w:lang w:val="en-GB"/>
    </w:rPr>
  </w:style>
  <w:style w:type="table" w:styleId="TableGrid">
    <w:name w:val="Table Grid"/>
    <w:basedOn w:val="TableNormal"/>
    <w:uiPriority w:val="39"/>
    <w:rsid w:val="0016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59C"/>
    <w:pPr>
      <w:ind w:left="720"/>
      <w:contextualSpacing/>
    </w:pPr>
  </w:style>
  <w:style w:type="paragraph" w:styleId="Header">
    <w:name w:val="header"/>
    <w:basedOn w:val="Normal"/>
    <w:link w:val="HeaderChar"/>
    <w:uiPriority w:val="99"/>
    <w:unhideWhenUsed/>
    <w:rsid w:val="00296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C11"/>
    <w:rPr>
      <w:lang w:val="en-GB"/>
    </w:rPr>
  </w:style>
  <w:style w:type="paragraph" w:styleId="Footer">
    <w:name w:val="footer"/>
    <w:basedOn w:val="Normal"/>
    <w:link w:val="FooterChar"/>
    <w:uiPriority w:val="99"/>
    <w:unhideWhenUsed/>
    <w:rsid w:val="00296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C11"/>
    <w:rPr>
      <w:lang w:val="en-GB"/>
    </w:rPr>
  </w:style>
  <w:style w:type="paragraph" w:styleId="BalloonText">
    <w:name w:val="Balloon Text"/>
    <w:basedOn w:val="Normal"/>
    <w:link w:val="BalloonTextChar"/>
    <w:uiPriority w:val="99"/>
    <w:semiHidden/>
    <w:unhideWhenUsed/>
    <w:rsid w:val="00DB5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86C"/>
    <w:rPr>
      <w:rFonts w:ascii="Segoe UI" w:hAnsi="Segoe UI" w:cs="Segoe UI"/>
      <w:sz w:val="18"/>
      <w:szCs w:val="18"/>
      <w:lang w:val="en-GB"/>
    </w:rPr>
  </w:style>
  <w:style w:type="character" w:customStyle="1" w:styleId="Heading2Char">
    <w:name w:val="Heading 2 Char"/>
    <w:basedOn w:val="DefaultParagraphFont"/>
    <w:link w:val="Heading2"/>
    <w:uiPriority w:val="9"/>
    <w:rsid w:val="00075788"/>
    <w:rPr>
      <w:rFonts w:asciiTheme="majorHAnsi" w:eastAsiaTheme="majorEastAsia" w:hAnsiTheme="majorHAnsi" w:cstheme="majorBidi"/>
      <w:color w:val="2F5496" w:themeColor="accent1" w:themeShade="BF"/>
      <w:sz w:val="26"/>
      <w:szCs w:val="26"/>
      <w:lang w:val="en-GB"/>
    </w:rPr>
  </w:style>
  <w:style w:type="character" w:customStyle="1" w:styleId="response-text">
    <w:name w:val="response-text"/>
    <w:basedOn w:val="DefaultParagraphFont"/>
    <w:rsid w:val="00814546"/>
  </w:style>
  <w:style w:type="character" w:styleId="Hyperlink">
    <w:name w:val="Hyperlink"/>
    <w:basedOn w:val="DefaultParagraphFont"/>
    <w:uiPriority w:val="99"/>
    <w:unhideWhenUsed/>
    <w:rsid w:val="00736E72"/>
    <w:rPr>
      <w:color w:val="0563C1" w:themeColor="hyperlink"/>
      <w:u w:val="single"/>
    </w:rPr>
  </w:style>
  <w:style w:type="character" w:styleId="UnresolvedMention">
    <w:name w:val="Unresolved Mention"/>
    <w:basedOn w:val="DefaultParagraphFont"/>
    <w:uiPriority w:val="99"/>
    <w:semiHidden/>
    <w:unhideWhenUsed/>
    <w:rsid w:val="00736E72"/>
    <w:rPr>
      <w:color w:val="605E5C"/>
      <w:shd w:val="clear" w:color="auto" w:fill="E1DFDD"/>
    </w:rPr>
  </w:style>
  <w:style w:type="character" w:customStyle="1" w:styleId="Heading4Char">
    <w:name w:val="Heading 4 Char"/>
    <w:basedOn w:val="DefaultParagraphFont"/>
    <w:link w:val="Heading4"/>
    <w:uiPriority w:val="9"/>
    <w:semiHidden/>
    <w:rsid w:val="00437405"/>
    <w:rPr>
      <w:rFonts w:asciiTheme="majorHAnsi" w:eastAsiaTheme="majorEastAsia" w:hAnsiTheme="majorHAnsi" w:cstheme="majorBidi"/>
      <w:i/>
      <w:iCs/>
      <w:color w:val="2F5496" w:themeColor="accent1" w:themeShade="BF"/>
      <w:lang w:val="en-GB"/>
    </w:rPr>
  </w:style>
  <w:style w:type="paragraph" w:styleId="NoSpacing">
    <w:name w:val="No Spacing"/>
    <w:uiPriority w:val="1"/>
    <w:qFormat/>
    <w:rsid w:val="0069278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90293">
      <w:bodyDiv w:val="1"/>
      <w:marLeft w:val="0"/>
      <w:marRight w:val="0"/>
      <w:marTop w:val="0"/>
      <w:marBottom w:val="0"/>
      <w:divBdr>
        <w:top w:val="none" w:sz="0" w:space="0" w:color="auto"/>
        <w:left w:val="none" w:sz="0" w:space="0" w:color="auto"/>
        <w:bottom w:val="none" w:sz="0" w:space="0" w:color="auto"/>
        <w:right w:val="none" w:sz="0" w:space="0" w:color="auto"/>
      </w:divBdr>
      <w:divsChild>
        <w:div w:id="1729304214">
          <w:marLeft w:val="0"/>
          <w:marRight w:val="0"/>
          <w:marTop w:val="0"/>
          <w:marBottom w:val="0"/>
          <w:divBdr>
            <w:top w:val="none" w:sz="0" w:space="0" w:color="auto"/>
            <w:left w:val="none" w:sz="0" w:space="0" w:color="auto"/>
            <w:bottom w:val="none" w:sz="0" w:space="0" w:color="auto"/>
            <w:right w:val="none" w:sz="0" w:space="0" w:color="auto"/>
          </w:divBdr>
          <w:divsChild>
            <w:div w:id="1936358478">
              <w:marLeft w:val="0"/>
              <w:marRight w:val="0"/>
              <w:marTop w:val="0"/>
              <w:marBottom w:val="0"/>
              <w:divBdr>
                <w:top w:val="none" w:sz="0" w:space="0" w:color="auto"/>
                <w:left w:val="none" w:sz="0" w:space="0" w:color="auto"/>
                <w:bottom w:val="none" w:sz="0" w:space="0" w:color="auto"/>
                <w:right w:val="none" w:sz="0" w:space="0" w:color="auto"/>
              </w:divBdr>
            </w:div>
            <w:div w:id="1584148052">
              <w:marLeft w:val="0"/>
              <w:marRight w:val="0"/>
              <w:marTop w:val="0"/>
              <w:marBottom w:val="0"/>
              <w:divBdr>
                <w:top w:val="none" w:sz="0" w:space="0" w:color="auto"/>
                <w:left w:val="none" w:sz="0" w:space="0" w:color="auto"/>
                <w:bottom w:val="none" w:sz="0" w:space="0" w:color="auto"/>
                <w:right w:val="none" w:sz="0" w:space="0" w:color="auto"/>
              </w:divBdr>
            </w:div>
            <w:div w:id="16115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40060">
      <w:bodyDiv w:val="1"/>
      <w:marLeft w:val="0"/>
      <w:marRight w:val="0"/>
      <w:marTop w:val="0"/>
      <w:marBottom w:val="0"/>
      <w:divBdr>
        <w:top w:val="none" w:sz="0" w:space="0" w:color="auto"/>
        <w:left w:val="none" w:sz="0" w:space="0" w:color="auto"/>
        <w:bottom w:val="none" w:sz="0" w:space="0" w:color="auto"/>
        <w:right w:val="none" w:sz="0" w:space="0" w:color="auto"/>
      </w:divBdr>
      <w:divsChild>
        <w:div w:id="1903055448">
          <w:marLeft w:val="0"/>
          <w:marRight w:val="0"/>
          <w:marTop w:val="0"/>
          <w:marBottom w:val="0"/>
          <w:divBdr>
            <w:top w:val="none" w:sz="0" w:space="0" w:color="auto"/>
            <w:left w:val="none" w:sz="0" w:space="0" w:color="auto"/>
            <w:bottom w:val="none" w:sz="0" w:space="0" w:color="auto"/>
            <w:right w:val="none" w:sz="0" w:space="0" w:color="auto"/>
          </w:divBdr>
          <w:divsChild>
            <w:div w:id="258493191">
              <w:marLeft w:val="0"/>
              <w:marRight w:val="0"/>
              <w:marTop w:val="0"/>
              <w:marBottom w:val="0"/>
              <w:divBdr>
                <w:top w:val="none" w:sz="0" w:space="0" w:color="auto"/>
                <w:left w:val="none" w:sz="0" w:space="0" w:color="auto"/>
                <w:bottom w:val="none" w:sz="0" w:space="0" w:color="auto"/>
                <w:right w:val="none" w:sz="0" w:space="0" w:color="auto"/>
              </w:divBdr>
            </w:div>
            <w:div w:id="1671180412">
              <w:marLeft w:val="0"/>
              <w:marRight w:val="0"/>
              <w:marTop w:val="0"/>
              <w:marBottom w:val="0"/>
              <w:divBdr>
                <w:top w:val="none" w:sz="0" w:space="0" w:color="auto"/>
                <w:left w:val="none" w:sz="0" w:space="0" w:color="auto"/>
                <w:bottom w:val="none" w:sz="0" w:space="0" w:color="auto"/>
                <w:right w:val="none" w:sz="0" w:space="0" w:color="auto"/>
              </w:divBdr>
            </w:div>
            <w:div w:id="293682147">
              <w:marLeft w:val="0"/>
              <w:marRight w:val="0"/>
              <w:marTop w:val="0"/>
              <w:marBottom w:val="0"/>
              <w:divBdr>
                <w:top w:val="none" w:sz="0" w:space="0" w:color="auto"/>
                <w:left w:val="none" w:sz="0" w:space="0" w:color="auto"/>
                <w:bottom w:val="none" w:sz="0" w:space="0" w:color="auto"/>
                <w:right w:val="none" w:sz="0" w:space="0" w:color="auto"/>
              </w:divBdr>
            </w:div>
            <w:div w:id="509218892">
              <w:marLeft w:val="0"/>
              <w:marRight w:val="0"/>
              <w:marTop w:val="0"/>
              <w:marBottom w:val="0"/>
              <w:divBdr>
                <w:top w:val="none" w:sz="0" w:space="0" w:color="auto"/>
                <w:left w:val="none" w:sz="0" w:space="0" w:color="auto"/>
                <w:bottom w:val="none" w:sz="0" w:space="0" w:color="auto"/>
                <w:right w:val="none" w:sz="0" w:space="0" w:color="auto"/>
              </w:divBdr>
            </w:div>
            <w:div w:id="816608862">
              <w:marLeft w:val="0"/>
              <w:marRight w:val="0"/>
              <w:marTop w:val="0"/>
              <w:marBottom w:val="0"/>
              <w:divBdr>
                <w:top w:val="none" w:sz="0" w:space="0" w:color="auto"/>
                <w:left w:val="none" w:sz="0" w:space="0" w:color="auto"/>
                <w:bottom w:val="none" w:sz="0" w:space="0" w:color="auto"/>
                <w:right w:val="none" w:sz="0" w:space="0" w:color="auto"/>
              </w:divBdr>
            </w:div>
            <w:div w:id="7677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28489">
      <w:bodyDiv w:val="1"/>
      <w:marLeft w:val="0"/>
      <w:marRight w:val="0"/>
      <w:marTop w:val="0"/>
      <w:marBottom w:val="0"/>
      <w:divBdr>
        <w:top w:val="none" w:sz="0" w:space="0" w:color="auto"/>
        <w:left w:val="none" w:sz="0" w:space="0" w:color="auto"/>
        <w:bottom w:val="none" w:sz="0" w:space="0" w:color="auto"/>
        <w:right w:val="none" w:sz="0" w:space="0" w:color="auto"/>
      </w:divBdr>
      <w:divsChild>
        <w:div w:id="1985693576">
          <w:marLeft w:val="0"/>
          <w:marRight w:val="0"/>
          <w:marTop w:val="0"/>
          <w:marBottom w:val="0"/>
          <w:divBdr>
            <w:top w:val="none" w:sz="0" w:space="0" w:color="auto"/>
            <w:left w:val="none" w:sz="0" w:space="0" w:color="auto"/>
            <w:bottom w:val="none" w:sz="0" w:space="0" w:color="auto"/>
            <w:right w:val="none" w:sz="0" w:space="0" w:color="auto"/>
          </w:divBdr>
          <w:divsChild>
            <w:div w:id="677082794">
              <w:marLeft w:val="0"/>
              <w:marRight w:val="0"/>
              <w:marTop w:val="0"/>
              <w:marBottom w:val="0"/>
              <w:divBdr>
                <w:top w:val="none" w:sz="0" w:space="0" w:color="auto"/>
                <w:left w:val="none" w:sz="0" w:space="0" w:color="auto"/>
                <w:bottom w:val="none" w:sz="0" w:space="0" w:color="auto"/>
                <w:right w:val="none" w:sz="0" w:space="0" w:color="auto"/>
              </w:divBdr>
            </w:div>
            <w:div w:id="3287073">
              <w:marLeft w:val="0"/>
              <w:marRight w:val="0"/>
              <w:marTop w:val="0"/>
              <w:marBottom w:val="0"/>
              <w:divBdr>
                <w:top w:val="none" w:sz="0" w:space="0" w:color="auto"/>
                <w:left w:val="none" w:sz="0" w:space="0" w:color="auto"/>
                <w:bottom w:val="none" w:sz="0" w:space="0" w:color="auto"/>
                <w:right w:val="none" w:sz="0" w:space="0" w:color="auto"/>
              </w:divBdr>
            </w:div>
            <w:div w:id="405419565">
              <w:marLeft w:val="0"/>
              <w:marRight w:val="0"/>
              <w:marTop w:val="0"/>
              <w:marBottom w:val="0"/>
              <w:divBdr>
                <w:top w:val="none" w:sz="0" w:space="0" w:color="auto"/>
                <w:left w:val="none" w:sz="0" w:space="0" w:color="auto"/>
                <w:bottom w:val="none" w:sz="0" w:space="0" w:color="auto"/>
                <w:right w:val="none" w:sz="0" w:space="0" w:color="auto"/>
              </w:divBdr>
            </w:div>
            <w:div w:id="1632443532">
              <w:marLeft w:val="0"/>
              <w:marRight w:val="0"/>
              <w:marTop w:val="0"/>
              <w:marBottom w:val="0"/>
              <w:divBdr>
                <w:top w:val="none" w:sz="0" w:space="0" w:color="auto"/>
                <w:left w:val="none" w:sz="0" w:space="0" w:color="auto"/>
                <w:bottom w:val="none" w:sz="0" w:space="0" w:color="auto"/>
                <w:right w:val="none" w:sz="0" w:space="0" w:color="auto"/>
              </w:divBdr>
            </w:div>
            <w:div w:id="6620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5612">
      <w:bodyDiv w:val="1"/>
      <w:marLeft w:val="0"/>
      <w:marRight w:val="0"/>
      <w:marTop w:val="0"/>
      <w:marBottom w:val="0"/>
      <w:divBdr>
        <w:top w:val="none" w:sz="0" w:space="0" w:color="auto"/>
        <w:left w:val="none" w:sz="0" w:space="0" w:color="auto"/>
        <w:bottom w:val="none" w:sz="0" w:space="0" w:color="auto"/>
        <w:right w:val="none" w:sz="0" w:space="0" w:color="auto"/>
      </w:divBdr>
      <w:divsChild>
        <w:div w:id="561671061">
          <w:marLeft w:val="0"/>
          <w:marRight w:val="0"/>
          <w:marTop w:val="0"/>
          <w:marBottom w:val="0"/>
          <w:divBdr>
            <w:top w:val="none" w:sz="0" w:space="0" w:color="auto"/>
            <w:left w:val="none" w:sz="0" w:space="0" w:color="auto"/>
            <w:bottom w:val="none" w:sz="0" w:space="0" w:color="auto"/>
            <w:right w:val="none" w:sz="0" w:space="0" w:color="auto"/>
          </w:divBdr>
          <w:divsChild>
            <w:div w:id="998653897">
              <w:marLeft w:val="0"/>
              <w:marRight w:val="0"/>
              <w:marTop w:val="0"/>
              <w:marBottom w:val="0"/>
              <w:divBdr>
                <w:top w:val="none" w:sz="0" w:space="0" w:color="auto"/>
                <w:left w:val="none" w:sz="0" w:space="0" w:color="auto"/>
                <w:bottom w:val="none" w:sz="0" w:space="0" w:color="auto"/>
                <w:right w:val="none" w:sz="0" w:space="0" w:color="auto"/>
              </w:divBdr>
              <w:divsChild>
                <w:div w:id="1682781830">
                  <w:marLeft w:val="0"/>
                  <w:marRight w:val="0"/>
                  <w:marTop w:val="0"/>
                  <w:marBottom w:val="0"/>
                  <w:divBdr>
                    <w:top w:val="none" w:sz="0" w:space="0" w:color="auto"/>
                    <w:left w:val="none" w:sz="0" w:space="0" w:color="auto"/>
                    <w:bottom w:val="none" w:sz="0" w:space="0" w:color="auto"/>
                    <w:right w:val="none" w:sz="0" w:space="0" w:color="auto"/>
                  </w:divBdr>
                  <w:divsChild>
                    <w:div w:id="657225579">
                      <w:marLeft w:val="0"/>
                      <w:marRight w:val="0"/>
                      <w:marTop w:val="0"/>
                      <w:marBottom w:val="0"/>
                      <w:divBdr>
                        <w:top w:val="none" w:sz="0" w:space="0" w:color="auto"/>
                        <w:left w:val="none" w:sz="0" w:space="0" w:color="auto"/>
                        <w:bottom w:val="none" w:sz="0" w:space="0" w:color="auto"/>
                        <w:right w:val="none" w:sz="0" w:space="0" w:color="auto"/>
                      </w:divBdr>
                      <w:divsChild>
                        <w:div w:id="1370256243">
                          <w:marLeft w:val="0"/>
                          <w:marRight w:val="0"/>
                          <w:marTop w:val="0"/>
                          <w:marBottom w:val="0"/>
                          <w:divBdr>
                            <w:top w:val="none" w:sz="0" w:space="0" w:color="auto"/>
                            <w:left w:val="none" w:sz="0" w:space="0" w:color="auto"/>
                            <w:bottom w:val="none" w:sz="0" w:space="0" w:color="auto"/>
                            <w:right w:val="none" w:sz="0" w:space="0" w:color="auto"/>
                          </w:divBdr>
                          <w:divsChild>
                            <w:div w:id="502162297">
                              <w:marLeft w:val="0"/>
                              <w:marRight w:val="0"/>
                              <w:marTop w:val="0"/>
                              <w:marBottom w:val="0"/>
                              <w:divBdr>
                                <w:top w:val="none" w:sz="0" w:space="0" w:color="auto"/>
                                <w:left w:val="none" w:sz="0" w:space="0" w:color="auto"/>
                                <w:bottom w:val="none" w:sz="0" w:space="0" w:color="auto"/>
                                <w:right w:val="none" w:sz="0" w:space="0" w:color="auto"/>
                              </w:divBdr>
                              <w:divsChild>
                                <w:div w:id="1550679784">
                                  <w:marLeft w:val="0"/>
                                  <w:marRight w:val="0"/>
                                  <w:marTop w:val="0"/>
                                  <w:marBottom w:val="0"/>
                                  <w:divBdr>
                                    <w:top w:val="none" w:sz="0" w:space="0" w:color="auto"/>
                                    <w:left w:val="none" w:sz="0" w:space="0" w:color="auto"/>
                                    <w:bottom w:val="none" w:sz="0" w:space="0" w:color="auto"/>
                                    <w:right w:val="none" w:sz="0" w:space="0" w:color="auto"/>
                                  </w:divBdr>
                                </w:div>
                                <w:div w:id="1134832836">
                                  <w:marLeft w:val="0"/>
                                  <w:marRight w:val="0"/>
                                  <w:marTop w:val="0"/>
                                  <w:marBottom w:val="0"/>
                                  <w:divBdr>
                                    <w:top w:val="none" w:sz="0" w:space="0" w:color="auto"/>
                                    <w:left w:val="none" w:sz="0" w:space="0" w:color="auto"/>
                                    <w:bottom w:val="none" w:sz="0" w:space="0" w:color="auto"/>
                                    <w:right w:val="none" w:sz="0" w:space="0" w:color="auto"/>
                                  </w:divBdr>
                                </w:div>
                                <w:div w:id="213151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69543">
      <w:bodyDiv w:val="1"/>
      <w:marLeft w:val="0"/>
      <w:marRight w:val="0"/>
      <w:marTop w:val="0"/>
      <w:marBottom w:val="0"/>
      <w:divBdr>
        <w:top w:val="none" w:sz="0" w:space="0" w:color="auto"/>
        <w:left w:val="none" w:sz="0" w:space="0" w:color="auto"/>
        <w:bottom w:val="none" w:sz="0" w:space="0" w:color="auto"/>
        <w:right w:val="none" w:sz="0" w:space="0" w:color="auto"/>
      </w:divBdr>
      <w:divsChild>
        <w:div w:id="134689684">
          <w:marLeft w:val="0"/>
          <w:marRight w:val="0"/>
          <w:marTop w:val="0"/>
          <w:marBottom w:val="0"/>
          <w:divBdr>
            <w:top w:val="none" w:sz="0" w:space="0" w:color="auto"/>
            <w:left w:val="none" w:sz="0" w:space="0" w:color="auto"/>
            <w:bottom w:val="none" w:sz="0" w:space="0" w:color="auto"/>
            <w:right w:val="none" w:sz="0" w:space="0" w:color="auto"/>
          </w:divBdr>
          <w:divsChild>
            <w:div w:id="1314140009">
              <w:marLeft w:val="0"/>
              <w:marRight w:val="0"/>
              <w:marTop w:val="0"/>
              <w:marBottom w:val="0"/>
              <w:divBdr>
                <w:top w:val="none" w:sz="0" w:space="0" w:color="auto"/>
                <w:left w:val="none" w:sz="0" w:space="0" w:color="auto"/>
                <w:bottom w:val="none" w:sz="0" w:space="0" w:color="auto"/>
                <w:right w:val="none" w:sz="0" w:space="0" w:color="auto"/>
              </w:divBdr>
            </w:div>
            <w:div w:id="1385256289">
              <w:marLeft w:val="0"/>
              <w:marRight w:val="0"/>
              <w:marTop w:val="0"/>
              <w:marBottom w:val="0"/>
              <w:divBdr>
                <w:top w:val="none" w:sz="0" w:space="0" w:color="auto"/>
                <w:left w:val="none" w:sz="0" w:space="0" w:color="auto"/>
                <w:bottom w:val="none" w:sz="0" w:space="0" w:color="auto"/>
                <w:right w:val="none" w:sz="0" w:space="0" w:color="auto"/>
              </w:divBdr>
            </w:div>
            <w:div w:id="20718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89581">
      <w:bodyDiv w:val="1"/>
      <w:marLeft w:val="0"/>
      <w:marRight w:val="0"/>
      <w:marTop w:val="0"/>
      <w:marBottom w:val="0"/>
      <w:divBdr>
        <w:top w:val="none" w:sz="0" w:space="0" w:color="auto"/>
        <w:left w:val="none" w:sz="0" w:space="0" w:color="auto"/>
        <w:bottom w:val="none" w:sz="0" w:space="0" w:color="auto"/>
        <w:right w:val="none" w:sz="0" w:space="0" w:color="auto"/>
      </w:divBdr>
      <w:divsChild>
        <w:div w:id="1768843721">
          <w:marLeft w:val="0"/>
          <w:marRight w:val="0"/>
          <w:marTop w:val="0"/>
          <w:marBottom w:val="0"/>
          <w:divBdr>
            <w:top w:val="none" w:sz="0" w:space="0" w:color="auto"/>
            <w:left w:val="none" w:sz="0" w:space="0" w:color="auto"/>
            <w:bottom w:val="none" w:sz="0" w:space="0" w:color="auto"/>
            <w:right w:val="none" w:sz="0" w:space="0" w:color="auto"/>
          </w:divBdr>
          <w:divsChild>
            <w:div w:id="1048914585">
              <w:marLeft w:val="0"/>
              <w:marRight w:val="0"/>
              <w:marTop w:val="0"/>
              <w:marBottom w:val="0"/>
              <w:divBdr>
                <w:top w:val="none" w:sz="0" w:space="0" w:color="auto"/>
                <w:left w:val="none" w:sz="0" w:space="0" w:color="auto"/>
                <w:bottom w:val="none" w:sz="0" w:space="0" w:color="auto"/>
                <w:right w:val="none" w:sz="0" w:space="0" w:color="auto"/>
              </w:divBdr>
            </w:div>
            <w:div w:id="1448694468">
              <w:marLeft w:val="0"/>
              <w:marRight w:val="0"/>
              <w:marTop w:val="0"/>
              <w:marBottom w:val="0"/>
              <w:divBdr>
                <w:top w:val="none" w:sz="0" w:space="0" w:color="auto"/>
                <w:left w:val="none" w:sz="0" w:space="0" w:color="auto"/>
                <w:bottom w:val="none" w:sz="0" w:space="0" w:color="auto"/>
                <w:right w:val="none" w:sz="0" w:space="0" w:color="auto"/>
              </w:divBdr>
            </w:div>
            <w:div w:id="1232616145">
              <w:marLeft w:val="0"/>
              <w:marRight w:val="0"/>
              <w:marTop w:val="0"/>
              <w:marBottom w:val="0"/>
              <w:divBdr>
                <w:top w:val="none" w:sz="0" w:space="0" w:color="auto"/>
                <w:left w:val="none" w:sz="0" w:space="0" w:color="auto"/>
                <w:bottom w:val="none" w:sz="0" w:space="0" w:color="auto"/>
                <w:right w:val="none" w:sz="0" w:space="0" w:color="auto"/>
              </w:divBdr>
            </w:div>
            <w:div w:id="67576576">
              <w:marLeft w:val="0"/>
              <w:marRight w:val="0"/>
              <w:marTop w:val="0"/>
              <w:marBottom w:val="0"/>
              <w:divBdr>
                <w:top w:val="none" w:sz="0" w:space="0" w:color="auto"/>
                <w:left w:val="none" w:sz="0" w:space="0" w:color="auto"/>
                <w:bottom w:val="none" w:sz="0" w:space="0" w:color="auto"/>
                <w:right w:val="none" w:sz="0" w:space="0" w:color="auto"/>
              </w:divBdr>
            </w:div>
            <w:div w:id="10179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7249">
      <w:bodyDiv w:val="1"/>
      <w:marLeft w:val="0"/>
      <w:marRight w:val="0"/>
      <w:marTop w:val="0"/>
      <w:marBottom w:val="0"/>
      <w:divBdr>
        <w:top w:val="none" w:sz="0" w:space="0" w:color="auto"/>
        <w:left w:val="none" w:sz="0" w:space="0" w:color="auto"/>
        <w:bottom w:val="none" w:sz="0" w:space="0" w:color="auto"/>
        <w:right w:val="none" w:sz="0" w:space="0" w:color="auto"/>
      </w:divBdr>
      <w:divsChild>
        <w:div w:id="1996257241">
          <w:marLeft w:val="0"/>
          <w:marRight w:val="0"/>
          <w:marTop w:val="0"/>
          <w:marBottom w:val="0"/>
          <w:divBdr>
            <w:top w:val="none" w:sz="0" w:space="0" w:color="auto"/>
            <w:left w:val="none" w:sz="0" w:space="0" w:color="auto"/>
            <w:bottom w:val="none" w:sz="0" w:space="0" w:color="auto"/>
            <w:right w:val="none" w:sz="0" w:space="0" w:color="auto"/>
          </w:divBdr>
          <w:divsChild>
            <w:div w:id="628510806">
              <w:marLeft w:val="0"/>
              <w:marRight w:val="0"/>
              <w:marTop w:val="0"/>
              <w:marBottom w:val="0"/>
              <w:divBdr>
                <w:top w:val="none" w:sz="0" w:space="0" w:color="auto"/>
                <w:left w:val="none" w:sz="0" w:space="0" w:color="auto"/>
                <w:bottom w:val="none" w:sz="0" w:space="0" w:color="auto"/>
                <w:right w:val="none" w:sz="0" w:space="0" w:color="auto"/>
              </w:divBdr>
            </w:div>
            <w:div w:id="603853424">
              <w:marLeft w:val="0"/>
              <w:marRight w:val="0"/>
              <w:marTop w:val="0"/>
              <w:marBottom w:val="0"/>
              <w:divBdr>
                <w:top w:val="none" w:sz="0" w:space="0" w:color="auto"/>
                <w:left w:val="none" w:sz="0" w:space="0" w:color="auto"/>
                <w:bottom w:val="none" w:sz="0" w:space="0" w:color="auto"/>
                <w:right w:val="none" w:sz="0" w:space="0" w:color="auto"/>
              </w:divBdr>
            </w:div>
            <w:div w:id="1467316551">
              <w:marLeft w:val="0"/>
              <w:marRight w:val="0"/>
              <w:marTop w:val="0"/>
              <w:marBottom w:val="0"/>
              <w:divBdr>
                <w:top w:val="none" w:sz="0" w:space="0" w:color="auto"/>
                <w:left w:val="none" w:sz="0" w:space="0" w:color="auto"/>
                <w:bottom w:val="none" w:sz="0" w:space="0" w:color="auto"/>
                <w:right w:val="none" w:sz="0" w:space="0" w:color="auto"/>
              </w:divBdr>
            </w:div>
            <w:div w:id="1302927831">
              <w:marLeft w:val="0"/>
              <w:marRight w:val="0"/>
              <w:marTop w:val="0"/>
              <w:marBottom w:val="0"/>
              <w:divBdr>
                <w:top w:val="none" w:sz="0" w:space="0" w:color="auto"/>
                <w:left w:val="none" w:sz="0" w:space="0" w:color="auto"/>
                <w:bottom w:val="none" w:sz="0" w:space="0" w:color="auto"/>
                <w:right w:val="none" w:sz="0" w:space="0" w:color="auto"/>
              </w:divBdr>
            </w:div>
            <w:div w:id="1501306940">
              <w:marLeft w:val="0"/>
              <w:marRight w:val="0"/>
              <w:marTop w:val="0"/>
              <w:marBottom w:val="0"/>
              <w:divBdr>
                <w:top w:val="none" w:sz="0" w:space="0" w:color="auto"/>
                <w:left w:val="none" w:sz="0" w:space="0" w:color="auto"/>
                <w:bottom w:val="none" w:sz="0" w:space="0" w:color="auto"/>
                <w:right w:val="none" w:sz="0" w:space="0" w:color="auto"/>
              </w:divBdr>
            </w:div>
            <w:div w:id="5389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3751">
      <w:bodyDiv w:val="1"/>
      <w:marLeft w:val="0"/>
      <w:marRight w:val="0"/>
      <w:marTop w:val="0"/>
      <w:marBottom w:val="0"/>
      <w:divBdr>
        <w:top w:val="none" w:sz="0" w:space="0" w:color="auto"/>
        <w:left w:val="none" w:sz="0" w:space="0" w:color="auto"/>
        <w:bottom w:val="none" w:sz="0" w:space="0" w:color="auto"/>
        <w:right w:val="none" w:sz="0" w:space="0" w:color="auto"/>
      </w:divBdr>
      <w:divsChild>
        <w:div w:id="1623612258">
          <w:marLeft w:val="0"/>
          <w:marRight w:val="0"/>
          <w:marTop w:val="0"/>
          <w:marBottom w:val="0"/>
          <w:divBdr>
            <w:top w:val="none" w:sz="0" w:space="0" w:color="auto"/>
            <w:left w:val="none" w:sz="0" w:space="0" w:color="auto"/>
            <w:bottom w:val="none" w:sz="0" w:space="0" w:color="auto"/>
            <w:right w:val="none" w:sz="0" w:space="0" w:color="auto"/>
          </w:divBdr>
          <w:divsChild>
            <w:div w:id="613757033">
              <w:marLeft w:val="0"/>
              <w:marRight w:val="0"/>
              <w:marTop w:val="0"/>
              <w:marBottom w:val="0"/>
              <w:divBdr>
                <w:top w:val="none" w:sz="0" w:space="0" w:color="auto"/>
                <w:left w:val="none" w:sz="0" w:space="0" w:color="auto"/>
                <w:bottom w:val="none" w:sz="0" w:space="0" w:color="auto"/>
                <w:right w:val="none" w:sz="0" w:space="0" w:color="auto"/>
              </w:divBdr>
            </w:div>
            <w:div w:id="1110977219">
              <w:marLeft w:val="0"/>
              <w:marRight w:val="0"/>
              <w:marTop w:val="0"/>
              <w:marBottom w:val="0"/>
              <w:divBdr>
                <w:top w:val="none" w:sz="0" w:space="0" w:color="auto"/>
                <w:left w:val="none" w:sz="0" w:space="0" w:color="auto"/>
                <w:bottom w:val="none" w:sz="0" w:space="0" w:color="auto"/>
                <w:right w:val="none" w:sz="0" w:space="0" w:color="auto"/>
              </w:divBdr>
            </w:div>
            <w:div w:id="164441287">
              <w:marLeft w:val="0"/>
              <w:marRight w:val="0"/>
              <w:marTop w:val="0"/>
              <w:marBottom w:val="0"/>
              <w:divBdr>
                <w:top w:val="none" w:sz="0" w:space="0" w:color="auto"/>
                <w:left w:val="none" w:sz="0" w:space="0" w:color="auto"/>
                <w:bottom w:val="none" w:sz="0" w:space="0" w:color="auto"/>
                <w:right w:val="none" w:sz="0" w:space="0" w:color="auto"/>
              </w:divBdr>
            </w:div>
            <w:div w:id="1627153193">
              <w:marLeft w:val="0"/>
              <w:marRight w:val="0"/>
              <w:marTop w:val="0"/>
              <w:marBottom w:val="0"/>
              <w:divBdr>
                <w:top w:val="none" w:sz="0" w:space="0" w:color="auto"/>
                <w:left w:val="none" w:sz="0" w:space="0" w:color="auto"/>
                <w:bottom w:val="none" w:sz="0" w:space="0" w:color="auto"/>
                <w:right w:val="none" w:sz="0" w:space="0" w:color="auto"/>
              </w:divBdr>
            </w:div>
            <w:div w:id="1226070046">
              <w:marLeft w:val="0"/>
              <w:marRight w:val="0"/>
              <w:marTop w:val="0"/>
              <w:marBottom w:val="0"/>
              <w:divBdr>
                <w:top w:val="none" w:sz="0" w:space="0" w:color="auto"/>
                <w:left w:val="none" w:sz="0" w:space="0" w:color="auto"/>
                <w:bottom w:val="none" w:sz="0" w:space="0" w:color="auto"/>
                <w:right w:val="none" w:sz="0" w:space="0" w:color="auto"/>
              </w:divBdr>
            </w:div>
            <w:div w:id="695037183">
              <w:marLeft w:val="0"/>
              <w:marRight w:val="0"/>
              <w:marTop w:val="0"/>
              <w:marBottom w:val="0"/>
              <w:divBdr>
                <w:top w:val="none" w:sz="0" w:space="0" w:color="auto"/>
                <w:left w:val="none" w:sz="0" w:space="0" w:color="auto"/>
                <w:bottom w:val="none" w:sz="0" w:space="0" w:color="auto"/>
                <w:right w:val="none" w:sz="0" w:space="0" w:color="auto"/>
              </w:divBdr>
            </w:div>
            <w:div w:id="6836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960">
      <w:bodyDiv w:val="1"/>
      <w:marLeft w:val="0"/>
      <w:marRight w:val="0"/>
      <w:marTop w:val="0"/>
      <w:marBottom w:val="0"/>
      <w:divBdr>
        <w:top w:val="none" w:sz="0" w:space="0" w:color="auto"/>
        <w:left w:val="none" w:sz="0" w:space="0" w:color="auto"/>
        <w:bottom w:val="none" w:sz="0" w:space="0" w:color="auto"/>
        <w:right w:val="none" w:sz="0" w:space="0" w:color="auto"/>
      </w:divBdr>
      <w:divsChild>
        <w:div w:id="1656373980">
          <w:marLeft w:val="0"/>
          <w:marRight w:val="0"/>
          <w:marTop w:val="0"/>
          <w:marBottom w:val="0"/>
          <w:divBdr>
            <w:top w:val="none" w:sz="0" w:space="0" w:color="auto"/>
            <w:left w:val="none" w:sz="0" w:space="0" w:color="auto"/>
            <w:bottom w:val="none" w:sz="0" w:space="0" w:color="auto"/>
            <w:right w:val="none" w:sz="0" w:space="0" w:color="auto"/>
          </w:divBdr>
          <w:divsChild>
            <w:div w:id="1691253313">
              <w:marLeft w:val="0"/>
              <w:marRight w:val="0"/>
              <w:marTop w:val="0"/>
              <w:marBottom w:val="0"/>
              <w:divBdr>
                <w:top w:val="none" w:sz="0" w:space="0" w:color="auto"/>
                <w:left w:val="none" w:sz="0" w:space="0" w:color="auto"/>
                <w:bottom w:val="none" w:sz="0" w:space="0" w:color="auto"/>
                <w:right w:val="none" w:sz="0" w:space="0" w:color="auto"/>
              </w:divBdr>
            </w:div>
            <w:div w:id="1174994973">
              <w:marLeft w:val="0"/>
              <w:marRight w:val="0"/>
              <w:marTop w:val="0"/>
              <w:marBottom w:val="0"/>
              <w:divBdr>
                <w:top w:val="none" w:sz="0" w:space="0" w:color="auto"/>
                <w:left w:val="none" w:sz="0" w:space="0" w:color="auto"/>
                <w:bottom w:val="none" w:sz="0" w:space="0" w:color="auto"/>
                <w:right w:val="none" w:sz="0" w:space="0" w:color="auto"/>
              </w:divBdr>
            </w:div>
            <w:div w:id="13588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5260">
      <w:bodyDiv w:val="1"/>
      <w:marLeft w:val="0"/>
      <w:marRight w:val="0"/>
      <w:marTop w:val="0"/>
      <w:marBottom w:val="0"/>
      <w:divBdr>
        <w:top w:val="none" w:sz="0" w:space="0" w:color="auto"/>
        <w:left w:val="none" w:sz="0" w:space="0" w:color="auto"/>
        <w:bottom w:val="none" w:sz="0" w:space="0" w:color="auto"/>
        <w:right w:val="none" w:sz="0" w:space="0" w:color="auto"/>
      </w:divBdr>
      <w:divsChild>
        <w:div w:id="1421828193">
          <w:marLeft w:val="0"/>
          <w:marRight w:val="0"/>
          <w:marTop w:val="0"/>
          <w:marBottom w:val="0"/>
          <w:divBdr>
            <w:top w:val="none" w:sz="0" w:space="0" w:color="auto"/>
            <w:left w:val="none" w:sz="0" w:space="0" w:color="auto"/>
            <w:bottom w:val="none" w:sz="0" w:space="0" w:color="auto"/>
            <w:right w:val="none" w:sz="0" w:space="0" w:color="auto"/>
          </w:divBdr>
          <w:divsChild>
            <w:div w:id="1665741022">
              <w:marLeft w:val="0"/>
              <w:marRight w:val="0"/>
              <w:marTop w:val="0"/>
              <w:marBottom w:val="0"/>
              <w:divBdr>
                <w:top w:val="none" w:sz="0" w:space="0" w:color="auto"/>
                <w:left w:val="none" w:sz="0" w:space="0" w:color="auto"/>
                <w:bottom w:val="none" w:sz="0" w:space="0" w:color="auto"/>
                <w:right w:val="none" w:sz="0" w:space="0" w:color="auto"/>
              </w:divBdr>
            </w:div>
            <w:div w:id="15403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93F15-4376-4108-BB6B-332AC1FC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2510</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Tanzi</dc:creator>
  <cp:keywords/>
  <dc:description/>
  <cp:lastModifiedBy>ESR - Tanzi Francesco</cp:lastModifiedBy>
  <cp:revision>139</cp:revision>
  <dcterms:created xsi:type="dcterms:W3CDTF">2019-08-22T12:25:00Z</dcterms:created>
  <dcterms:modified xsi:type="dcterms:W3CDTF">2020-05-25T09:07:00Z</dcterms:modified>
</cp:coreProperties>
</file>